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application/x-font-ttf" Extension="ttf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Style w:val="Heading1"/>
        <w:pBdr>
          <w:top w:color="cccccc" w:space="0" w:sz="0" w:val="none"/>
          <w:left w:color="cccccc" w:space="0" w:sz="0" w:val="none"/>
          <w:bottom w:color="cccccc" w:space="0" w:sz="0" w:val="none"/>
          <w:right w:color="cccccc" w:space="0" w:sz="0" w:val="none"/>
          <w:between w:color="cccccc" w:space="0" w:sz="0" w:val="none"/>
        </w:pBdr>
        <w:spacing w:after="300" w:lineRule="auto"/>
        <w:jc w:val="center"/>
        <w:rPr>
          <w:rFonts w:ascii="EB Garamond" w:cs="EB Garamond" w:eastAsia="EB Garamond" w:hAnsi="EB Garamond"/>
          <w:b w:val="1"/>
          <w:color w:val="3c78d8"/>
          <w:sz w:val="58"/>
          <w:szCs w:val="58"/>
        </w:rPr>
      </w:pPr>
      <w:bookmarkStart w:colFirst="0" w:colLast="0" w:name="_heading=h.l3ts789981ex" w:id="0"/>
      <w:bookmarkEnd w:id="0"/>
      <w:r w:rsidDel="00000000" w:rsidR="00000000" w:rsidRPr="00000000">
        <w:rPr>
          <w:rFonts w:ascii="EB Garamond" w:cs="EB Garamond" w:eastAsia="EB Garamond" w:hAnsi="EB Garamond"/>
          <w:color w:val="3c78d8"/>
          <w:sz w:val="58"/>
          <w:szCs w:val="58"/>
          <w:rtl w:val="0"/>
        </w:rPr>
        <w:t xml:space="preserve">PROGETTO eTwinning - </w:t>
      </w:r>
      <w:r w:rsidDel="00000000" w:rsidR="00000000" w:rsidRPr="00000000">
        <w:rPr>
          <w:rFonts w:ascii="EB Garamond" w:cs="EB Garamond" w:eastAsia="EB Garamond" w:hAnsi="EB Garamond"/>
          <w:b w:val="1"/>
          <w:color w:val="3c78d8"/>
          <w:sz w:val="58"/>
          <w:szCs w:val="58"/>
          <w:rtl w:val="0"/>
        </w:rPr>
        <w:t xml:space="preserve">2Bles</w:t>
      </w:r>
    </w:p>
    <w:p w:rsidR="00000000" w:rsidDel="00000000" w:rsidP="00000000" w:rsidRDefault="00000000" w:rsidRPr="00000000" w14:paraId="00000002">
      <w:pPr>
        <w:pStyle w:val="Heading1"/>
        <w:pBdr>
          <w:top w:color="cccccc" w:space="0" w:sz="0" w:val="none"/>
          <w:left w:color="cccccc" w:space="0" w:sz="0" w:val="none"/>
          <w:bottom w:color="cccccc" w:space="0" w:sz="0" w:val="none"/>
          <w:right w:color="cccccc" w:space="0" w:sz="0" w:val="none"/>
          <w:between w:color="cccccc" w:space="0" w:sz="0" w:val="none"/>
        </w:pBdr>
        <w:spacing w:after="300" w:lineRule="auto"/>
        <w:jc w:val="center"/>
        <w:rPr>
          <w:rFonts w:ascii="Comfortaa" w:cs="Comfortaa" w:eastAsia="Comfortaa" w:hAnsi="Comfortaa"/>
          <w:color w:val="ff0000"/>
          <w:sz w:val="32"/>
          <w:szCs w:val="32"/>
        </w:rPr>
      </w:pPr>
      <w:bookmarkStart w:colFirst="0" w:colLast="0" w:name="_heading=h.dhg1ngyyg44l" w:id="1"/>
      <w:bookmarkEnd w:id="1"/>
      <w:r w:rsidDel="00000000" w:rsidR="00000000" w:rsidRPr="00000000">
        <w:rPr>
          <w:rFonts w:ascii="Comfortaa" w:cs="Comfortaa" w:eastAsia="Comfortaa" w:hAnsi="Comfortaa"/>
          <w:color w:val="ff0000"/>
          <w:sz w:val="32"/>
          <w:szCs w:val="32"/>
          <w:rtl w:val="0"/>
        </w:rPr>
        <w:t xml:space="preserve"> Cos’è il progetto “eTwinning”?</w:t>
      </w:r>
      <w:r w:rsidDel="00000000" w:rsidR="00000000" w:rsidRPr="00000000">
        <w:drawing>
          <wp:anchor allowOverlap="1" behindDoc="0" distB="114300" distT="114300" distL="114300" distR="114300" hidden="0" layoutInCell="1" locked="0" relativeHeight="0" simplePos="0">
            <wp:simplePos x="0" y="0"/>
            <wp:positionH relativeFrom="column">
              <wp:posOffset>161925</wp:posOffset>
            </wp:positionH>
            <wp:positionV relativeFrom="paragraph">
              <wp:posOffset>590550</wp:posOffset>
            </wp:positionV>
            <wp:extent cx="1976438" cy="1532606"/>
            <wp:effectExtent b="25400" l="25400" r="25400" t="25400"/>
            <wp:wrapSquare wrapText="bothSides" distB="114300" distT="114300" distL="114300" distR="114300"/>
            <wp:docPr id="20" name="image9.png"/>
            <a:graphic>
              <a:graphicData uri="http://schemas.openxmlformats.org/drawingml/2006/picture">
                <pic:pic>
                  <pic:nvPicPr>
                    <pic:cNvPr id="0" name="image9.pn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976438" cy="1532606"/>
                    </a:xfrm>
                    <a:prstGeom prst="rect"/>
                    <a:ln w="25400">
                      <a:solidFill>
                        <a:srgbClr val="CFE2F3"/>
                      </a:solidFill>
                      <a:prstDash val="solid"/>
                    </a:ln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03">
      <w:pPr>
        <w:pBdr>
          <w:top w:color="cccccc" w:space="0" w:sz="0" w:val="none"/>
          <w:left w:color="cccccc" w:space="0" w:sz="0" w:val="none"/>
          <w:bottom w:color="cccccc" w:space="0" w:sz="0" w:val="none"/>
          <w:right w:color="cccccc" w:space="0" w:sz="0" w:val="none"/>
          <w:between w:color="cccccc" w:space="0" w:sz="0" w:val="none"/>
        </w:pBdr>
        <w:spacing w:after="240" w:before="240" w:lineRule="auto"/>
        <w:jc w:val="both"/>
        <w:rPr>
          <w:color w:val="404040"/>
          <w:sz w:val="26"/>
          <w:szCs w:val="26"/>
        </w:rPr>
      </w:pPr>
      <w:r w:rsidDel="00000000" w:rsidR="00000000" w:rsidRPr="00000000">
        <w:rPr>
          <w:b w:val="1"/>
          <w:color w:val="404040"/>
          <w:sz w:val="26"/>
          <w:szCs w:val="26"/>
          <w:rtl w:val="0"/>
        </w:rPr>
        <w:t xml:space="preserve">eTwinning</w:t>
      </w:r>
      <w:r w:rsidDel="00000000" w:rsidR="00000000" w:rsidRPr="00000000">
        <w:rPr>
          <w:color w:val="404040"/>
          <w:sz w:val="26"/>
          <w:szCs w:val="26"/>
          <w:rtl w:val="0"/>
        </w:rPr>
        <w:t xml:space="preserve"> è una piattaforma europea nata nel 2005, oggi parte del programma</w:t>
      </w:r>
      <w:r w:rsidDel="00000000" w:rsidR="00000000" w:rsidRPr="00000000">
        <w:rPr>
          <w:b w:val="1"/>
          <w:color w:val="404040"/>
          <w:sz w:val="26"/>
          <w:szCs w:val="26"/>
          <w:rtl w:val="0"/>
        </w:rPr>
        <w:t xml:space="preserve"> Erasmus+ 2021-2027</w:t>
      </w:r>
      <w:r w:rsidDel="00000000" w:rsidR="00000000" w:rsidRPr="00000000">
        <w:rPr>
          <w:color w:val="404040"/>
          <w:sz w:val="26"/>
          <w:szCs w:val="26"/>
          <w:rtl w:val="0"/>
        </w:rPr>
        <w:t xml:space="preserve">, che permette agli insegnanti di diversi Paesi di </w:t>
      </w:r>
      <w:r w:rsidDel="00000000" w:rsidR="00000000" w:rsidRPr="00000000">
        <w:rPr>
          <w:b w:val="1"/>
          <w:color w:val="404040"/>
          <w:sz w:val="26"/>
          <w:szCs w:val="26"/>
          <w:rtl w:val="0"/>
        </w:rPr>
        <w:t xml:space="preserve">collaborare online</w:t>
      </w:r>
      <w:r w:rsidDel="00000000" w:rsidR="00000000" w:rsidRPr="00000000">
        <w:rPr>
          <w:color w:val="404040"/>
          <w:sz w:val="26"/>
          <w:szCs w:val="26"/>
          <w:rtl w:val="0"/>
        </w:rPr>
        <w:t xml:space="preserve"> a progetti didattici insieme ai propri studenti. Coinvolge oltre </w:t>
      </w:r>
      <w:r w:rsidDel="00000000" w:rsidR="00000000" w:rsidRPr="00000000">
        <w:rPr>
          <w:b w:val="1"/>
          <w:color w:val="404040"/>
          <w:sz w:val="26"/>
          <w:szCs w:val="26"/>
          <w:rtl w:val="0"/>
        </w:rPr>
        <w:t xml:space="preserve">1 milione di docenti</w:t>
      </w:r>
      <w:r w:rsidDel="00000000" w:rsidR="00000000" w:rsidRPr="00000000">
        <w:rPr>
          <w:color w:val="404040"/>
          <w:sz w:val="26"/>
          <w:szCs w:val="26"/>
          <w:rtl w:val="0"/>
        </w:rPr>
        <w:t xml:space="preserve">, di cui più di </w:t>
      </w:r>
      <w:r w:rsidDel="00000000" w:rsidR="00000000" w:rsidRPr="00000000">
        <w:rPr>
          <w:b w:val="1"/>
          <w:color w:val="404040"/>
          <w:sz w:val="26"/>
          <w:szCs w:val="26"/>
          <w:rtl w:val="0"/>
        </w:rPr>
        <w:t xml:space="preserve">120.000 italiani</w:t>
      </w:r>
      <w:r w:rsidDel="00000000" w:rsidR="00000000" w:rsidRPr="00000000">
        <w:rPr>
          <w:color w:val="404040"/>
          <w:sz w:val="26"/>
          <w:szCs w:val="26"/>
          <w:rtl w:val="0"/>
        </w:rPr>
        <w:t xml:space="preserve">.</w:t>
      </w:r>
    </w:p>
    <w:p w:rsidR="00000000" w:rsidDel="00000000" w:rsidP="00000000" w:rsidRDefault="00000000" w:rsidRPr="00000000" w14:paraId="00000004">
      <w:pPr>
        <w:pBdr>
          <w:top w:color="cccccc" w:space="0" w:sz="0" w:val="none"/>
          <w:left w:color="cccccc" w:space="0" w:sz="0" w:val="none"/>
          <w:bottom w:color="cccccc" w:space="0" w:sz="0" w:val="none"/>
          <w:right w:color="cccccc" w:space="0" w:sz="0" w:val="none"/>
          <w:between w:color="cccccc" w:space="0" w:sz="0" w:val="none"/>
        </w:pBdr>
        <w:spacing w:after="240" w:before="240" w:lineRule="auto"/>
        <w:jc w:val="both"/>
        <w:rPr>
          <w:color w:val="404040"/>
          <w:sz w:val="26"/>
          <w:szCs w:val="26"/>
        </w:rPr>
      </w:pPr>
      <w:r w:rsidDel="00000000" w:rsidR="00000000" w:rsidRPr="00000000">
        <w:rPr>
          <w:color w:val="404040"/>
          <w:sz w:val="26"/>
          <w:szCs w:val="26"/>
          <w:rtl w:val="0"/>
        </w:rPr>
        <w:t xml:space="preserve">Gli insegnanti possono creare </w:t>
      </w:r>
      <w:r w:rsidDel="00000000" w:rsidR="00000000" w:rsidRPr="00000000">
        <w:rPr>
          <w:b w:val="1"/>
          <w:color w:val="404040"/>
          <w:sz w:val="26"/>
          <w:szCs w:val="26"/>
          <w:rtl w:val="0"/>
        </w:rPr>
        <w:t xml:space="preserve">progetti educativi a distanza</w:t>
      </w:r>
      <w:r w:rsidDel="00000000" w:rsidR="00000000" w:rsidRPr="00000000">
        <w:rPr>
          <w:color w:val="404040"/>
          <w:sz w:val="26"/>
          <w:szCs w:val="26"/>
          <w:rtl w:val="0"/>
        </w:rPr>
        <w:t xml:space="preserve">, detti anche </w:t>
      </w:r>
      <w:r w:rsidDel="00000000" w:rsidR="00000000" w:rsidRPr="00000000">
        <w:rPr>
          <w:b w:val="1"/>
          <w:color w:val="404040"/>
          <w:sz w:val="26"/>
          <w:szCs w:val="26"/>
          <w:rtl w:val="0"/>
        </w:rPr>
        <w:t xml:space="preserve">gemellaggi elettronici</w:t>
      </w:r>
      <w:r w:rsidDel="00000000" w:rsidR="00000000" w:rsidRPr="00000000">
        <w:rPr>
          <w:color w:val="404040"/>
          <w:sz w:val="26"/>
          <w:szCs w:val="26"/>
          <w:rtl w:val="0"/>
        </w:rPr>
        <w:t xml:space="preserve">, con scuole dello stesso Paese (progetti nazionali) o di Paesi diversi (progetti europei). Tutto il lavoro si svolge nel </w:t>
      </w:r>
      <w:r w:rsidDel="00000000" w:rsidR="00000000" w:rsidRPr="00000000">
        <w:rPr>
          <w:b w:val="1"/>
          <w:color w:val="404040"/>
          <w:sz w:val="26"/>
          <w:szCs w:val="26"/>
          <w:rtl w:val="0"/>
        </w:rPr>
        <w:t xml:space="preserve">TwinSpace</w:t>
      </w:r>
      <w:r w:rsidDel="00000000" w:rsidR="00000000" w:rsidRPr="00000000">
        <w:rPr>
          <w:color w:val="404040"/>
          <w:sz w:val="26"/>
          <w:szCs w:val="26"/>
          <w:rtl w:val="0"/>
        </w:rPr>
        <w:t xml:space="preserve">, uno spazio virtuale sicuro dove studenti e insegnanti condividono materiali, comunicano e collaborano.</w:t>
      </w:r>
    </w:p>
    <w:p w:rsidR="00000000" w:rsidDel="00000000" w:rsidP="00000000" w:rsidRDefault="00000000" w:rsidRPr="00000000" w14:paraId="00000005">
      <w:pPr>
        <w:pBdr>
          <w:top w:color="cccccc" w:space="0" w:sz="0" w:val="none"/>
          <w:left w:color="cccccc" w:space="0" w:sz="0" w:val="none"/>
          <w:bottom w:color="cccccc" w:space="0" w:sz="0" w:val="none"/>
          <w:right w:color="cccccc" w:space="0" w:sz="0" w:val="none"/>
          <w:between w:color="cccccc" w:space="0" w:sz="0" w:val="none"/>
        </w:pBdr>
        <w:spacing w:after="240" w:before="240" w:lineRule="auto"/>
        <w:jc w:val="both"/>
        <w:rPr>
          <w:color w:val="404040"/>
          <w:sz w:val="26"/>
          <w:szCs w:val="26"/>
        </w:rPr>
      </w:pPr>
      <w:r w:rsidDel="00000000" w:rsidR="00000000" w:rsidRPr="00000000">
        <w:rPr>
          <w:color w:val="404040"/>
          <w:sz w:val="26"/>
          <w:szCs w:val="26"/>
          <w:rtl w:val="0"/>
        </w:rPr>
        <w:t xml:space="preserve">eTwinning promuove una </w:t>
      </w:r>
      <w:r w:rsidDel="00000000" w:rsidR="00000000" w:rsidRPr="00000000">
        <w:rPr>
          <w:b w:val="1"/>
          <w:color w:val="404040"/>
          <w:sz w:val="26"/>
          <w:szCs w:val="26"/>
          <w:rtl w:val="0"/>
        </w:rPr>
        <w:t xml:space="preserve">didattica innovativa e multiculturale</w:t>
      </w:r>
      <w:r w:rsidDel="00000000" w:rsidR="00000000" w:rsidRPr="00000000">
        <w:rPr>
          <w:color w:val="404040"/>
          <w:sz w:val="26"/>
          <w:szCs w:val="26"/>
          <w:rtl w:val="0"/>
        </w:rPr>
        <w:t xml:space="preserve">, offrendo anche </w:t>
      </w:r>
      <w:r w:rsidDel="00000000" w:rsidR="00000000" w:rsidRPr="00000000">
        <w:rPr>
          <w:b w:val="1"/>
          <w:color w:val="404040"/>
          <w:sz w:val="26"/>
          <w:szCs w:val="26"/>
          <w:rtl w:val="0"/>
        </w:rPr>
        <w:t xml:space="preserve">formazione</w:t>
      </w:r>
      <w:r w:rsidDel="00000000" w:rsidR="00000000" w:rsidRPr="00000000">
        <w:rPr>
          <w:color w:val="404040"/>
          <w:sz w:val="26"/>
          <w:szCs w:val="26"/>
          <w:rtl w:val="0"/>
        </w:rPr>
        <w:t xml:space="preserve"> e </w:t>
      </w:r>
      <w:r w:rsidDel="00000000" w:rsidR="00000000" w:rsidRPr="00000000">
        <w:rPr>
          <w:b w:val="1"/>
          <w:color w:val="404040"/>
          <w:sz w:val="26"/>
          <w:szCs w:val="26"/>
          <w:rtl w:val="0"/>
        </w:rPr>
        <w:t xml:space="preserve">riconoscimenti internazionali</w:t>
      </w:r>
      <w:r w:rsidDel="00000000" w:rsidR="00000000" w:rsidRPr="00000000">
        <w:rPr>
          <w:color w:val="404040"/>
          <w:sz w:val="26"/>
          <w:szCs w:val="26"/>
          <w:rtl w:val="0"/>
        </w:rPr>
        <w:t xml:space="preserve">.</w:t>
      </w:r>
    </w:p>
    <w:p w:rsidR="00000000" w:rsidDel="00000000" w:rsidP="00000000" w:rsidRDefault="00000000" w:rsidRPr="00000000" w14:paraId="00000006">
      <w:pPr>
        <w:pBdr>
          <w:top w:color="cccccc" w:space="0" w:sz="0" w:val="none"/>
          <w:left w:color="cccccc" w:space="0" w:sz="0" w:val="none"/>
          <w:bottom w:color="cccccc" w:space="0" w:sz="0" w:val="none"/>
          <w:right w:color="cccccc" w:space="0" w:sz="0" w:val="none"/>
          <w:between w:color="cccccc" w:space="0" w:sz="0" w:val="none"/>
        </w:pBdr>
        <w:spacing w:after="240" w:before="240" w:lineRule="auto"/>
        <w:rPr>
          <w:rFonts w:ascii="EB Garamond" w:cs="EB Garamond" w:eastAsia="EB Garamond" w:hAnsi="EB Garamond"/>
          <w:color w:val="404040"/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numPr>
          <w:ilvl w:val="0"/>
          <w:numId w:val="1"/>
        </w:numPr>
        <w:pBdr>
          <w:top w:color="cccccc" w:space="0" w:sz="0" w:val="none"/>
          <w:left w:color="cccccc" w:space="0" w:sz="0" w:val="none"/>
          <w:bottom w:color="cccccc" w:space="0" w:sz="0" w:val="none"/>
          <w:right w:color="cccccc" w:space="0" w:sz="0" w:val="none"/>
          <w:between w:color="cccccc" w:space="0" w:sz="0" w:val="none"/>
        </w:pBdr>
        <w:spacing w:after="300" w:lineRule="auto"/>
        <w:ind w:left="720" w:hanging="360"/>
        <w:jc w:val="center"/>
        <w:rPr>
          <w:rFonts w:ascii="Comfortaa" w:cs="Comfortaa" w:eastAsia="Comfortaa" w:hAnsi="Comfortaa"/>
          <w:color w:val="ff0000"/>
          <w:sz w:val="32"/>
          <w:szCs w:val="32"/>
          <w:highlight w:val="white"/>
          <w:u w:val="none"/>
        </w:rPr>
      </w:pPr>
      <w:r w:rsidDel="00000000" w:rsidR="00000000" w:rsidRPr="00000000">
        <w:rPr>
          <w:rFonts w:ascii="Comfortaa" w:cs="Comfortaa" w:eastAsia="Comfortaa" w:hAnsi="Comfortaa"/>
          <w:color w:val="ff0000"/>
          <w:sz w:val="32"/>
          <w:szCs w:val="32"/>
          <w:highlight w:val="white"/>
          <w:rtl w:val="0"/>
        </w:rPr>
        <w:t xml:space="preserve">La nostra esperienza!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pBdr>
          <w:top w:color="cccccc" w:space="0" w:sz="0" w:val="none"/>
          <w:left w:color="cccccc" w:space="0" w:sz="0" w:val="none"/>
          <w:bottom w:color="cccccc" w:space="0" w:sz="0" w:val="none"/>
          <w:right w:color="cccccc" w:space="0" w:sz="0" w:val="none"/>
          <w:between w:color="cccccc" w:space="0" w:sz="0" w:val="none"/>
        </w:pBdr>
        <w:spacing w:after="300" w:lineRule="auto"/>
        <w:ind w:left="141.73228346456688" w:firstLine="0"/>
        <w:jc w:val="both"/>
        <w:rPr>
          <w:rFonts w:ascii="EB Garamond" w:cs="EB Garamond" w:eastAsia="EB Garamond" w:hAnsi="EB Garamond"/>
          <w:sz w:val="26"/>
          <w:szCs w:val="26"/>
          <w:highlight w:val="white"/>
        </w:rPr>
      </w:pPr>
      <w:r w:rsidDel="00000000" w:rsidR="00000000" w:rsidRPr="00000000">
        <w:rPr>
          <w:sz w:val="26"/>
          <w:szCs w:val="26"/>
          <w:highlight w:val="white"/>
          <w:rtl w:val="0"/>
        </w:rPr>
        <w:t xml:space="preserve">La nostra classe ha avuto il piacere di iniziare nel novembre 2024 questo progetto eTwinning che ci ha permesso di confrontarci con ragazzi provenienti da diversi Paesi in particolare dall’Irlanda e dalla Slovacchia tramite la lingua tedesca.       </w:t>
      </w:r>
      <w:r w:rsidDel="00000000" w:rsidR="00000000" w:rsidRPr="00000000">
        <w:rPr>
          <w:rFonts w:ascii="EB Garamond" w:cs="EB Garamond" w:eastAsia="EB Garamond" w:hAnsi="EB Garamond"/>
          <w:sz w:val="26"/>
          <w:szCs w:val="26"/>
          <w:highlight w:val="white"/>
          <w:rtl w:val="0"/>
        </w:rPr>
        <w:t xml:space="preserve">                                                                                       </w:t>
      </w:r>
    </w:p>
    <w:p w:rsidR="00000000" w:rsidDel="00000000" w:rsidP="00000000" w:rsidRDefault="00000000" w:rsidRPr="00000000" w14:paraId="00000009">
      <w:pPr>
        <w:pBdr>
          <w:top w:color="cccccc" w:space="0" w:sz="0" w:val="none"/>
          <w:left w:color="cccccc" w:space="0" w:sz="0" w:val="none"/>
          <w:bottom w:color="cccccc" w:space="0" w:sz="0" w:val="none"/>
          <w:right w:color="cccccc" w:space="0" w:sz="0" w:val="none"/>
          <w:between w:color="cccccc" w:space="0" w:sz="0" w:val="none"/>
        </w:pBdr>
        <w:spacing w:after="300" w:lineRule="auto"/>
        <w:ind w:left="0" w:firstLine="0"/>
        <w:jc w:val="both"/>
        <w:rPr>
          <w:rFonts w:ascii="EB Garamond" w:cs="EB Garamond" w:eastAsia="EB Garamond" w:hAnsi="EB Garamond"/>
          <w:b w:val="1"/>
          <w:color w:val="f6b26b"/>
          <w:sz w:val="40"/>
          <w:szCs w:val="40"/>
          <w:highlight w:val="white"/>
        </w:rPr>
      </w:pPr>
      <w:r w:rsidDel="00000000" w:rsidR="00000000" w:rsidRPr="00000000">
        <w:rPr>
          <w:rFonts w:ascii="EB Garamond" w:cs="EB Garamond" w:eastAsia="EB Garamond" w:hAnsi="EB Garamond"/>
          <w:b w:val="1"/>
          <w:sz w:val="26"/>
          <w:szCs w:val="26"/>
          <w:highlight w:val="white"/>
          <w:rtl w:val="0"/>
        </w:rPr>
        <w:t xml:space="preserve">       </w:t>
      </w:r>
      <w:r w:rsidDel="00000000" w:rsidR="00000000" w:rsidRPr="00000000">
        <w:rPr>
          <w:rFonts w:ascii="EB Garamond" w:cs="EB Garamond" w:eastAsia="EB Garamond" w:hAnsi="EB Garamond"/>
          <w:b w:val="1"/>
          <w:color w:val="f6b26b"/>
          <w:sz w:val="36"/>
          <w:szCs w:val="36"/>
          <w:highlight w:val="white"/>
          <w:rtl w:val="0"/>
        </w:rPr>
        <w:t xml:space="preserve"> TAPPA 1</w:t>
      </w:r>
      <w:r w:rsidDel="00000000" w:rsidR="00000000" w:rsidRPr="00000000">
        <w:rPr>
          <w:rtl w:val="0"/>
        </w:rPr>
      </w:r>
      <w:r w:rsidDel="00000000" w:rsidR="00000000" w:rsidRPr="00000000">
        <w:drawing>
          <wp:anchor allowOverlap="1" behindDoc="0" distB="114300" distT="114300" distL="114300" distR="114300" hidden="0" layoutInCell="1" locked="0" relativeHeight="0" simplePos="0">
            <wp:simplePos x="0" y="0"/>
            <wp:positionH relativeFrom="column">
              <wp:posOffset>104776</wp:posOffset>
            </wp:positionH>
            <wp:positionV relativeFrom="paragraph">
              <wp:posOffset>342900</wp:posOffset>
            </wp:positionV>
            <wp:extent cx="2093672" cy="2167784"/>
            <wp:effectExtent b="25400" l="25400" r="25400" t="25400"/>
            <wp:wrapSquare wrapText="bothSides" distB="114300" distT="114300" distL="114300" distR="114300"/>
            <wp:docPr id="23" name="image11.png"/>
            <a:graphic>
              <a:graphicData uri="http://schemas.openxmlformats.org/drawingml/2006/picture">
                <pic:pic>
                  <pic:nvPicPr>
                    <pic:cNvPr id="0" name="image11.png"/>
                    <pic:cNvPicPr preferRelativeResize="0"/>
                  </pic:nvPicPr>
                  <pic:blipFill>
                    <a:blip r:embed="rId8"/>
                    <a:srcRect b="0" l="0" r="5303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2093672" cy="2167784"/>
                    </a:xfrm>
                    <a:prstGeom prst="rect"/>
                    <a:ln w="25400">
                      <a:solidFill>
                        <a:srgbClr val="F6B26B"/>
                      </a:solidFill>
                      <a:prstDash val="solid"/>
                    </a:ln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0A">
      <w:pPr>
        <w:pBdr>
          <w:top w:color="cccccc" w:space="0" w:sz="0" w:val="none"/>
          <w:left w:color="cccccc" w:space="0" w:sz="0" w:val="none"/>
          <w:bottom w:color="cccccc" w:space="0" w:sz="0" w:val="none"/>
          <w:right w:color="cccccc" w:space="0" w:sz="0" w:val="none"/>
          <w:between w:color="cccccc" w:space="0" w:sz="0" w:val="none"/>
        </w:pBdr>
        <w:spacing w:after="300" w:lineRule="auto"/>
        <w:ind w:left="720" w:firstLine="0"/>
        <w:rPr>
          <w:rFonts w:ascii="EB Garamond" w:cs="EB Garamond" w:eastAsia="EB Garamond" w:hAnsi="EB Garamond"/>
          <w:sz w:val="26"/>
          <w:szCs w:val="26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pBdr>
          <w:top w:color="cccccc" w:space="0" w:sz="0" w:val="none"/>
          <w:left w:color="cccccc" w:space="0" w:sz="0" w:val="none"/>
          <w:bottom w:color="cccccc" w:space="0" w:sz="0" w:val="none"/>
          <w:right w:color="cccccc" w:space="0" w:sz="0" w:val="none"/>
          <w:between w:color="cccccc" w:space="0" w:sz="0" w:val="none"/>
        </w:pBdr>
        <w:spacing w:after="300" w:lineRule="auto"/>
        <w:ind w:left="0" w:firstLine="0"/>
        <w:rPr>
          <w:sz w:val="26"/>
          <w:szCs w:val="26"/>
          <w:highlight w:val="white"/>
        </w:rPr>
      </w:pPr>
      <w:r w:rsidDel="00000000" w:rsidR="00000000" w:rsidRPr="00000000">
        <w:rPr>
          <w:color w:val="f6b26b"/>
          <w:sz w:val="26"/>
          <w:szCs w:val="26"/>
          <w:highlight w:val="white"/>
          <w:rtl w:val="0"/>
        </w:rPr>
        <w:t xml:space="preserve">–</w:t>
      </w:r>
      <w:r w:rsidDel="00000000" w:rsidR="00000000" w:rsidRPr="00000000">
        <w:rPr>
          <w:sz w:val="26"/>
          <w:szCs w:val="26"/>
          <w:highlight w:val="white"/>
          <w:rtl w:val="0"/>
        </w:rPr>
        <w:t xml:space="preserve">Come prima attività abbiamo realizzato un </w:t>
      </w:r>
      <w:r w:rsidDel="00000000" w:rsidR="00000000" w:rsidRPr="00000000">
        <w:rPr>
          <w:b w:val="1"/>
          <w:sz w:val="26"/>
          <w:szCs w:val="26"/>
          <w:highlight w:val="white"/>
          <w:rtl w:val="0"/>
        </w:rPr>
        <w:t xml:space="preserve">Padlet</w:t>
      </w:r>
      <w:r w:rsidDel="00000000" w:rsidR="00000000" w:rsidRPr="00000000">
        <w:rPr>
          <w:sz w:val="26"/>
          <w:szCs w:val="26"/>
          <w:highlight w:val="white"/>
          <w:rtl w:val="0"/>
        </w:rPr>
        <w:t xml:space="preserve"> nel quale si sono presentati tutti gli studenti dei vari Paesi (compresi noi). E questo è stato il risultato!!</w:t>
      </w:r>
    </w:p>
    <w:p w:rsidR="00000000" w:rsidDel="00000000" w:rsidP="00000000" w:rsidRDefault="00000000" w:rsidRPr="00000000" w14:paraId="0000000C">
      <w:pPr>
        <w:pBdr>
          <w:top w:color="cccccc" w:space="0" w:sz="0" w:val="none"/>
          <w:left w:color="cccccc" w:space="0" w:sz="0" w:val="none"/>
          <w:bottom w:color="cccccc" w:space="0" w:sz="0" w:val="none"/>
          <w:right w:color="cccccc" w:space="0" w:sz="0" w:val="none"/>
          <w:between w:color="cccccc" w:space="0" w:sz="0" w:val="none"/>
        </w:pBdr>
        <w:spacing w:after="300" w:lineRule="auto"/>
        <w:ind w:left="0" w:firstLine="0"/>
        <w:rPr>
          <w:sz w:val="26"/>
          <w:szCs w:val="26"/>
          <w:highlight w:val="white"/>
        </w:rPr>
      </w:pPr>
      <w:r w:rsidDel="00000000" w:rsidR="00000000" w:rsidRPr="00000000">
        <w:rPr>
          <w:color w:val="f6b26b"/>
          <w:sz w:val="26"/>
          <w:szCs w:val="26"/>
          <w:highlight w:val="white"/>
          <w:rtl w:val="0"/>
        </w:rPr>
        <w:t xml:space="preserve">– </w:t>
      </w:r>
      <w:r w:rsidDel="00000000" w:rsidR="00000000" w:rsidRPr="00000000">
        <w:rPr>
          <w:sz w:val="26"/>
          <w:szCs w:val="26"/>
          <w:highlight w:val="white"/>
          <w:rtl w:val="0"/>
        </w:rPr>
        <w:t xml:space="preserve">In seguito ci siamo concentrati sulla riflessione di questa domanda: “ </w:t>
      </w:r>
      <w:r w:rsidDel="00000000" w:rsidR="00000000" w:rsidRPr="00000000">
        <w:rPr>
          <w:b w:val="1"/>
          <w:sz w:val="26"/>
          <w:szCs w:val="26"/>
          <w:highlight w:val="white"/>
          <w:rtl w:val="0"/>
        </w:rPr>
        <w:t xml:space="preserve">Was bedeutet Gesundheit für dich?</w:t>
      </w:r>
      <w:r w:rsidDel="00000000" w:rsidR="00000000" w:rsidRPr="00000000">
        <w:rPr>
          <w:sz w:val="26"/>
          <w:szCs w:val="26"/>
          <w:highlight w:val="white"/>
          <w:rtl w:val="0"/>
        </w:rPr>
        <w:t xml:space="preserve">” (Cosa significa salute per te?). Ognuno di noi ha quindi elaborato personalmente una frase che rispondesse alla domanda.  </w:t>
      </w:r>
    </w:p>
    <w:p w:rsidR="00000000" w:rsidDel="00000000" w:rsidP="00000000" w:rsidRDefault="00000000" w:rsidRPr="00000000" w14:paraId="0000000D">
      <w:pPr>
        <w:pBdr>
          <w:top w:color="cccccc" w:space="0" w:sz="0" w:val="none"/>
          <w:left w:color="cccccc" w:space="0" w:sz="0" w:val="none"/>
          <w:bottom w:color="cccccc" w:space="0" w:sz="0" w:val="none"/>
          <w:right w:color="cccccc" w:space="0" w:sz="0" w:val="none"/>
          <w:between w:color="cccccc" w:space="0" w:sz="0" w:val="none"/>
        </w:pBdr>
        <w:spacing w:after="300" w:lineRule="auto"/>
        <w:ind w:left="0" w:firstLine="0"/>
        <w:rPr>
          <w:rFonts w:ascii="EB Garamond" w:cs="EB Garamond" w:eastAsia="EB Garamond" w:hAnsi="EB Garamond"/>
          <w:sz w:val="26"/>
          <w:szCs w:val="26"/>
          <w:highlight w:val="white"/>
        </w:rPr>
      </w:pPr>
      <w:r w:rsidDel="00000000" w:rsidR="00000000" w:rsidRPr="00000000">
        <w:rPr>
          <w:rFonts w:ascii="EB Garamond" w:cs="EB Garamond" w:eastAsia="EB Garamond" w:hAnsi="EB Garamond"/>
          <w:sz w:val="26"/>
          <w:szCs w:val="26"/>
          <w:highlight w:val="white"/>
        </w:rPr>
        <w:drawing>
          <wp:inline distB="114300" distT="114300" distL="114300" distR="114300">
            <wp:extent cx="4819650" cy="819279"/>
            <wp:effectExtent b="25400" l="25400" r="25400" t="25400"/>
            <wp:docPr id="13" name="image3.jpg"/>
            <a:graphic>
              <a:graphicData uri="http://schemas.openxmlformats.org/drawingml/2006/picture">
                <pic:pic>
                  <pic:nvPicPr>
                    <pic:cNvPr id="0" name="image3.jpg"/>
                    <pic:cNvPicPr preferRelativeResize="0"/>
                  </pic:nvPicPr>
                  <pic:blipFill>
                    <a:blip r:embed="rId9"/>
                    <a:srcRect b="9720" l="5962" r="7835" t="14171"/>
                    <a:stretch>
                      <a:fillRect/>
                    </a:stretch>
                  </pic:blipFill>
                  <pic:spPr>
                    <a:xfrm>
                      <a:off x="0" y="0"/>
                      <a:ext cx="4819650" cy="819279"/>
                    </a:xfrm>
                    <a:prstGeom prst="rect"/>
                    <a:ln w="25400">
                      <a:solidFill>
                        <a:srgbClr val="F6B26B"/>
                      </a:solidFill>
                      <a:prstDash val="solid"/>
                    </a:ln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EB Garamond" w:cs="EB Garamond" w:eastAsia="EB Garamond" w:hAnsi="EB Garamond"/>
          <w:sz w:val="26"/>
          <w:szCs w:val="26"/>
          <w:highlight w:val="white"/>
          <w:rtl w:val="0"/>
        </w:rPr>
        <w:t xml:space="preserve"> </w:t>
      </w:r>
      <w:r w:rsidDel="00000000" w:rsidR="00000000" w:rsidRPr="00000000">
        <w:drawing>
          <wp:anchor allowOverlap="1" behindDoc="0" distB="57150" distT="57150" distL="57150" distR="57150" hidden="0" layoutInCell="1" locked="0" relativeHeight="0" simplePos="0">
            <wp:simplePos x="0" y="0"/>
            <wp:positionH relativeFrom="column">
              <wp:posOffset>1</wp:posOffset>
            </wp:positionH>
            <wp:positionV relativeFrom="paragraph">
              <wp:posOffset>98245</wp:posOffset>
            </wp:positionV>
            <wp:extent cx="4481513" cy="873988"/>
            <wp:effectExtent b="25400" l="25400" r="25400" t="25400"/>
            <wp:wrapTopAndBottom distB="57150" distT="57150"/>
            <wp:docPr id="22" name="image2.jpg"/>
            <a:graphic>
              <a:graphicData uri="http://schemas.openxmlformats.org/drawingml/2006/picture">
                <pic:pic>
                  <pic:nvPicPr>
                    <pic:cNvPr id="0" name="image2.jpg"/>
                    <pic:cNvPicPr preferRelativeResize="0"/>
                  </pic:nvPicPr>
                  <pic:blipFill>
                    <a:blip r:embed="rId10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4481513" cy="873988"/>
                    </a:xfrm>
                    <a:prstGeom prst="rect"/>
                    <a:ln w="25400">
                      <a:solidFill>
                        <a:srgbClr val="F6B26B"/>
                      </a:solidFill>
                      <a:prstDash val="solid"/>
                    </a:ln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0E">
      <w:pPr>
        <w:pBdr>
          <w:top w:color="cccccc" w:space="0" w:sz="0" w:val="none"/>
          <w:left w:color="cccccc" w:space="0" w:sz="0" w:val="none"/>
          <w:bottom w:color="cccccc" w:space="0" w:sz="0" w:val="none"/>
          <w:right w:color="cccccc" w:space="0" w:sz="0" w:val="none"/>
          <w:between w:color="cccccc" w:space="0" w:sz="0" w:val="none"/>
        </w:pBdr>
        <w:spacing w:after="300" w:lineRule="auto"/>
        <w:ind w:left="0" w:firstLine="0"/>
        <w:jc w:val="both"/>
        <w:rPr>
          <w:rFonts w:ascii="EB Garamond" w:cs="EB Garamond" w:eastAsia="EB Garamond" w:hAnsi="EB Garamond"/>
          <w:sz w:val="26"/>
          <w:szCs w:val="26"/>
          <w:highlight w:val="white"/>
        </w:rPr>
      </w:pPr>
      <w:r w:rsidDel="00000000" w:rsidR="00000000" w:rsidRPr="00000000">
        <w:rPr>
          <w:color w:val="f6b26b"/>
          <w:sz w:val="26"/>
          <w:szCs w:val="26"/>
          <w:highlight w:val="white"/>
          <w:rtl w:val="0"/>
        </w:rPr>
        <w:t xml:space="preserve">– </w:t>
      </w:r>
      <w:r w:rsidDel="00000000" w:rsidR="00000000" w:rsidRPr="00000000">
        <w:rPr>
          <w:sz w:val="26"/>
          <w:szCs w:val="26"/>
          <w:highlight w:val="white"/>
          <w:rtl w:val="0"/>
        </w:rPr>
        <w:t xml:space="preserve">Nell’ultima fase della prima tappa abbiamo creato la </w:t>
      </w:r>
      <w:r w:rsidDel="00000000" w:rsidR="00000000" w:rsidRPr="00000000">
        <w:rPr>
          <w:b w:val="1"/>
          <w:sz w:val="26"/>
          <w:szCs w:val="26"/>
          <w:highlight w:val="white"/>
          <w:rtl w:val="0"/>
        </w:rPr>
        <w:t xml:space="preserve">“Netiquette”</w:t>
      </w:r>
      <w:r w:rsidDel="00000000" w:rsidR="00000000" w:rsidRPr="00000000">
        <w:rPr>
          <w:sz w:val="26"/>
          <w:szCs w:val="26"/>
          <w:highlight w:val="white"/>
          <w:rtl w:val="0"/>
        </w:rPr>
        <w:t xml:space="preserve"> del progetto ovvero una lavagna digitale dove ognuno ha inserito una frase sulla sicurezza dei social.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pBdr>
          <w:top w:color="cccccc" w:space="0" w:sz="0" w:val="none"/>
          <w:left w:color="cccccc" w:space="0" w:sz="0" w:val="none"/>
          <w:bottom w:color="cccccc" w:space="0" w:sz="0" w:val="none"/>
          <w:right w:color="cccccc" w:space="0" w:sz="0" w:val="none"/>
          <w:between w:color="cccccc" w:space="0" w:sz="0" w:val="none"/>
        </w:pBdr>
        <w:spacing w:after="300" w:lineRule="auto"/>
        <w:ind w:left="0" w:firstLine="0"/>
        <w:jc w:val="center"/>
        <w:rPr>
          <w:rFonts w:ascii="EB Garamond" w:cs="EB Garamond" w:eastAsia="EB Garamond" w:hAnsi="EB Garamond"/>
          <w:b w:val="1"/>
          <w:color w:val="93c47d"/>
          <w:sz w:val="36"/>
          <w:szCs w:val="36"/>
          <w:highlight w:val="white"/>
        </w:rPr>
      </w:pPr>
      <w:r w:rsidDel="00000000" w:rsidR="00000000" w:rsidRPr="00000000">
        <w:rPr>
          <w:rtl w:val="0"/>
        </w:rPr>
      </w:r>
      <w:r w:rsidDel="00000000" w:rsidR="00000000" w:rsidRPr="00000000">
        <w:drawing>
          <wp:anchor allowOverlap="1" behindDoc="0" distB="114300" distT="114300" distL="114300" distR="114300" hidden="0" layoutInCell="1" locked="0" relativeHeight="0" simplePos="0">
            <wp:simplePos x="0" y="0"/>
            <wp:positionH relativeFrom="column">
              <wp:posOffset>1</wp:posOffset>
            </wp:positionH>
            <wp:positionV relativeFrom="paragraph">
              <wp:posOffset>161925</wp:posOffset>
            </wp:positionV>
            <wp:extent cx="3720720" cy="1979901"/>
            <wp:effectExtent b="25400" l="25400" r="25400" t="25400"/>
            <wp:wrapSquare wrapText="bothSides" distB="114300" distT="114300" distL="114300" distR="114300"/>
            <wp:docPr id="15" name="image5.png"/>
            <a:graphic>
              <a:graphicData uri="http://schemas.openxmlformats.org/drawingml/2006/picture">
                <pic:pic>
                  <pic:nvPicPr>
                    <pic:cNvPr id="0" name="image5.png"/>
                    <pic:cNvPicPr preferRelativeResize="0"/>
                  </pic:nvPicPr>
                  <pic:blipFill>
                    <a:blip r:embed="rId11"/>
                    <a:srcRect b="2471" l="5646" r="3642" t="11599"/>
                    <a:stretch>
                      <a:fillRect/>
                    </a:stretch>
                  </pic:blipFill>
                  <pic:spPr>
                    <a:xfrm>
                      <a:off x="0" y="0"/>
                      <a:ext cx="3720720" cy="1979901"/>
                    </a:xfrm>
                    <a:prstGeom prst="rect"/>
                    <a:ln w="25400">
                      <a:solidFill>
                        <a:srgbClr val="F6B26B"/>
                      </a:solidFill>
                      <a:prstDash val="solid"/>
                    </a:ln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10">
      <w:pPr>
        <w:pBdr>
          <w:top w:color="cccccc" w:space="0" w:sz="0" w:val="none"/>
          <w:left w:color="cccccc" w:space="0" w:sz="0" w:val="none"/>
          <w:bottom w:color="cccccc" w:space="0" w:sz="0" w:val="none"/>
          <w:right w:color="cccccc" w:space="0" w:sz="0" w:val="none"/>
          <w:between w:color="cccccc" w:space="0" w:sz="0" w:val="none"/>
        </w:pBdr>
        <w:spacing w:after="300" w:lineRule="auto"/>
        <w:ind w:left="0" w:firstLine="0"/>
        <w:jc w:val="center"/>
        <w:rPr>
          <w:rFonts w:ascii="EB Garamond" w:cs="EB Garamond" w:eastAsia="EB Garamond" w:hAnsi="EB Garamond"/>
          <w:b w:val="1"/>
          <w:color w:val="93c47d"/>
          <w:sz w:val="36"/>
          <w:szCs w:val="36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pBdr>
          <w:top w:color="cccccc" w:space="0" w:sz="0" w:val="none"/>
          <w:left w:color="cccccc" w:space="0" w:sz="0" w:val="none"/>
          <w:bottom w:color="cccccc" w:space="0" w:sz="0" w:val="none"/>
          <w:right w:color="cccccc" w:space="0" w:sz="0" w:val="none"/>
          <w:between w:color="cccccc" w:space="0" w:sz="0" w:val="none"/>
        </w:pBdr>
        <w:spacing w:after="300" w:lineRule="auto"/>
        <w:ind w:left="0" w:firstLine="0"/>
        <w:jc w:val="center"/>
        <w:rPr>
          <w:rFonts w:ascii="EB Garamond" w:cs="EB Garamond" w:eastAsia="EB Garamond" w:hAnsi="EB Garamond"/>
          <w:b w:val="1"/>
          <w:color w:val="93c47d"/>
          <w:sz w:val="36"/>
          <w:szCs w:val="36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pBdr>
          <w:top w:color="cccccc" w:space="0" w:sz="0" w:val="none"/>
          <w:left w:color="cccccc" w:space="0" w:sz="0" w:val="none"/>
          <w:bottom w:color="cccccc" w:space="0" w:sz="0" w:val="none"/>
          <w:right w:color="cccccc" w:space="0" w:sz="0" w:val="none"/>
          <w:between w:color="cccccc" w:space="0" w:sz="0" w:val="none"/>
        </w:pBdr>
        <w:spacing w:after="300" w:lineRule="auto"/>
        <w:ind w:left="0" w:firstLine="0"/>
        <w:jc w:val="center"/>
        <w:rPr>
          <w:rFonts w:ascii="EB Garamond" w:cs="EB Garamond" w:eastAsia="EB Garamond" w:hAnsi="EB Garamond"/>
          <w:b w:val="1"/>
          <w:color w:val="93c47d"/>
          <w:sz w:val="36"/>
          <w:szCs w:val="36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pBdr>
          <w:top w:color="cccccc" w:space="0" w:sz="0" w:val="none"/>
          <w:left w:color="cccccc" w:space="0" w:sz="0" w:val="none"/>
          <w:bottom w:color="cccccc" w:space="0" w:sz="0" w:val="none"/>
          <w:right w:color="cccccc" w:space="0" w:sz="0" w:val="none"/>
          <w:between w:color="cccccc" w:space="0" w:sz="0" w:val="none"/>
        </w:pBdr>
        <w:spacing w:after="300" w:lineRule="auto"/>
        <w:ind w:left="0" w:firstLine="0"/>
        <w:jc w:val="center"/>
        <w:rPr>
          <w:rFonts w:ascii="EB Garamond" w:cs="EB Garamond" w:eastAsia="EB Garamond" w:hAnsi="EB Garamond"/>
          <w:b w:val="1"/>
          <w:color w:val="93c47d"/>
          <w:sz w:val="36"/>
          <w:szCs w:val="36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pBdr>
          <w:top w:color="cccccc" w:space="0" w:sz="0" w:val="none"/>
          <w:left w:color="cccccc" w:space="0" w:sz="0" w:val="none"/>
          <w:bottom w:color="cccccc" w:space="0" w:sz="0" w:val="none"/>
          <w:right w:color="cccccc" w:space="0" w:sz="0" w:val="none"/>
          <w:between w:color="cccccc" w:space="0" w:sz="0" w:val="none"/>
        </w:pBdr>
        <w:spacing w:after="300" w:lineRule="auto"/>
        <w:ind w:left="0" w:firstLine="0"/>
        <w:jc w:val="center"/>
        <w:rPr>
          <w:rFonts w:ascii="EB Garamond" w:cs="EB Garamond" w:eastAsia="EB Garamond" w:hAnsi="EB Garamond"/>
          <w:b w:val="1"/>
          <w:color w:val="93c47d"/>
          <w:sz w:val="36"/>
          <w:szCs w:val="36"/>
          <w:highlight w:val="white"/>
        </w:rPr>
      </w:pPr>
      <w:r w:rsidDel="00000000" w:rsidR="00000000" w:rsidRPr="00000000">
        <w:rPr>
          <w:rFonts w:ascii="EB Garamond" w:cs="EB Garamond" w:eastAsia="EB Garamond" w:hAnsi="EB Garamond"/>
          <w:b w:val="1"/>
          <w:color w:val="93c47d"/>
          <w:sz w:val="36"/>
          <w:szCs w:val="36"/>
          <w:highlight w:val="white"/>
          <w:rtl w:val="0"/>
        </w:rPr>
        <w:t xml:space="preserve">TAPPA 2</w:t>
      </w:r>
    </w:p>
    <w:p w:rsidR="00000000" w:rsidDel="00000000" w:rsidP="00000000" w:rsidRDefault="00000000" w:rsidRPr="00000000" w14:paraId="00000015">
      <w:pPr>
        <w:pBdr>
          <w:top w:color="cccccc" w:space="0" w:sz="0" w:val="none"/>
          <w:left w:color="cccccc" w:space="0" w:sz="0" w:val="none"/>
          <w:bottom w:color="cccccc" w:space="0" w:sz="0" w:val="none"/>
          <w:right w:color="cccccc" w:space="0" w:sz="0" w:val="none"/>
          <w:between w:color="cccccc" w:space="0" w:sz="0" w:val="none"/>
        </w:pBdr>
        <w:spacing w:after="300" w:lineRule="auto"/>
        <w:ind w:left="0" w:firstLine="0"/>
        <w:jc w:val="both"/>
        <w:rPr>
          <w:sz w:val="26"/>
          <w:szCs w:val="26"/>
          <w:highlight w:val="white"/>
        </w:rPr>
      </w:pPr>
      <w:r w:rsidDel="00000000" w:rsidR="00000000" w:rsidRPr="00000000">
        <w:rPr>
          <w:b w:val="1"/>
          <w:color w:val="b6d7a8"/>
          <w:sz w:val="26"/>
          <w:szCs w:val="26"/>
          <w:highlight w:val="white"/>
          <w:rtl w:val="0"/>
        </w:rPr>
        <w:t xml:space="preserve">– </w:t>
      </w:r>
      <w:r w:rsidDel="00000000" w:rsidR="00000000" w:rsidRPr="00000000">
        <w:rPr>
          <w:sz w:val="26"/>
          <w:szCs w:val="26"/>
          <w:highlight w:val="white"/>
          <w:rtl w:val="0"/>
        </w:rPr>
        <w:t xml:space="preserve">In questa tappa ognuno di noi ha realizzato un possibile logo per rappresentare al meglio il progetto. Ne è stato scelto soltanto uno tra tutti gli studenti partecipanti al progetto: eccolo!</w:t>
      </w:r>
    </w:p>
    <w:p w:rsidR="00000000" w:rsidDel="00000000" w:rsidP="00000000" w:rsidRDefault="00000000" w:rsidRPr="00000000" w14:paraId="00000016">
      <w:pPr>
        <w:pBdr>
          <w:top w:color="cccccc" w:space="0" w:sz="0" w:val="none"/>
          <w:left w:color="cccccc" w:space="0" w:sz="0" w:val="none"/>
          <w:bottom w:color="cccccc" w:space="0" w:sz="0" w:val="none"/>
          <w:right w:color="cccccc" w:space="0" w:sz="0" w:val="none"/>
          <w:between w:color="cccccc" w:space="0" w:sz="0" w:val="none"/>
        </w:pBdr>
        <w:spacing w:after="300" w:lineRule="auto"/>
        <w:ind w:left="0" w:firstLine="0"/>
        <w:jc w:val="center"/>
        <w:rPr>
          <w:sz w:val="26"/>
          <w:szCs w:val="26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pBdr>
          <w:top w:color="cccccc" w:space="0" w:sz="0" w:val="none"/>
          <w:left w:color="cccccc" w:space="0" w:sz="0" w:val="none"/>
          <w:bottom w:color="cccccc" w:space="0" w:sz="0" w:val="none"/>
          <w:right w:color="cccccc" w:space="0" w:sz="0" w:val="none"/>
          <w:between w:color="cccccc" w:space="0" w:sz="0" w:val="none"/>
        </w:pBdr>
        <w:spacing w:after="300" w:lineRule="auto"/>
        <w:ind w:left="0" w:firstLine="0"/>
        <w:jc w:val="center"/>
        <w:rPr>
          <w:sz w:val="26"/>
          <w:szCs w:val="26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pBdr>
          <w:top w:color="cccccc" w:space="0" w:sz="0" w:val="none"/>
          <w:left w:color="cccccc" w:space="0" w:sz="0" w:val="none"/>
          <w:bottom w:color="cccccc" w:space="0" w:sz="0" w:val="none"/>
          <w:right w:color="cccccc" w:space="0" w:sz="0" w:val="none"/>
          <w:between w:color="cccccc" w:space="0" w:sz="0" w:val="none"/>
        </w:pBdr>
        <w:spacing w:after="300" w:lineRule="auto"/>
        <w:ind w:left="0" w:firstLine="0"/>
        <w:jc w:val="center"/>
        <w:rPr>
          <w:sz w:val="26"/>
          <w:szCs w:val="26"/>
          <w:highlight w:val="white"/>
        </w:rPr>
      </w:pPr>
      <w:r w:rsidDel="00000000" w:rsidR="00000000" w:rsidRPr="00000000">
        <w:rPr>
          <w:sz w:val="26"/>
          <w:szCs w:val="26"/>
          <w:highlight w:val="white"/>
          <w:rtl w:val="0"/>
        </w:rPr>
        <w:t xml:space="preserve">E’ stato scelto il logo di Mattia, Riccardo, Francesco e Leonardo!!!</w:t>
      </w:r>
    </w:p>
    <w:p w:rsidR="00000000" w:rsidDel="00000000" w:rsidP="00000000" w:rsidRDefault="00000000" w:rsidRPr="00000000" w14:paraId="00000019">
      <w:pPr>
        <w:pBdr>
          <w:top w:color="cccccc" w:space="0" w:sz="0" w:val="none"/>
          <w:left w:color="cccccc" w:space="0" w:sz="0" w:val="none"/>
          <w:bottom w:color="cccccc" w:space="0" w:sz="0" w:val="none"/>
          <w:right w:color="cccccc" w:space="0" w:sz="0" w:val="none"/>
          <w:between w:color="cccccc" w:space="0" w:sz="0" w:val="none"/>
        </w:pBdr>
        <w:spacing w:after="300" w:lineRule="auto"/>
        <w:ind w:left="2160" w:firstLine="0"/>
        <w:rPr>
          <w:rFonts w:ascii="EB Garamond" w:cs="EB Garamond" w:eastAsia="EB Garamond" w:hAnsi="EB Garamond"/>
          <w:sz w:val="26"/>
          <w:szCs w:val="26"/>
          <w:highlight w:val="white"/>
        </w:rPr>
      </w:pPr>
      <w:r w:rsidDel="00000000" w:rsidR="00000000" w:rsidRPr="00000000">
        <w:rPr>
          <w:rFonts w:ascii="EB Garamond" w:cs="EB Garamond" w:eastAsia="EB Garamond" w:hAnsi="EB Garamond"/>
          <w:sz w:val="26"/>
          <w:szCs w:val="26"/>
          <w:highlight w:val="white"/>
        </w:rPr>
        <w:drawing>
          <wp:inline distB="114300" distT="114300" distL="114300" distR="114300">
            <wp:extent cx="2871788" cy="2028825"/>
            <wp:effectExtent b="25400" l="25400" r="25400" t="25400"/>
            <wp:docPr id="16" name="image1.jpg"/>
            <a:graphic>
              <a:graphicData uri="http://schemas.openxmlformats.org/drawingml/2006/picture">
                <pic:pic>
                  <pic:nvPicPr>
                    <pic:cNvPr id="0" name="image1.jpg"/>
                    <pic:cNvPicPr preferRelativeResize="0"/>
                  </pic:nvPicPr>
                  <pic:blipFill>
                    <a:blip r:embed="rId12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2871788" cy="2028825"/>
                    </a:xfrm>
                    <a:prstGeom prst="rect"/>
                    <a:ln w="25400">
                      <a:solidFill>
                        <a:srgbClr val="93C47D"/>
                      </a:solidFill>
                      <a:prstDash val="solid"/>
                    </a:ln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  <w:r w:rsidDel="00000000" w:rsidR="00000000" w:rsidRPr="00000000">
        <w:drawing>
          <wp:anchor allowOverlap="1" behindDoc="0" distB="114300" distT="114300" distL="114300" distR="114300" hidden="0" layoutInCell="1" locked="0" relativeHeight="0" simplePos="0">
            <wp:simplePos x="0" y="0"/>
            <wp:positionH relativeFrom="column">
              <wp:posOffset>207962</wp:posOffset>
            </wp:positionH>
            <wp:positionV relativeFrom="paragraph">
              <wp:posOffset>2705894</wp:posOffset>
            </wp:positionV>
            <wp:extent cx="5591175" cy="2128089"/>
            <wp:effectExtent b="0" l="0" r="0" t="0"/>
            <wp:wrapSquare wrapText="bothSides" distB="114300" distT="114300" distL="114300" distR="114300"/>
            <wp:docPr id="12" name="image6.png"/>
            <a:graphic>
              <a:graphicData uri="http://schemas.openxmlformats.org/drawingml/2006/picture">
                <pic:pic>
                  <pic:nvPicPr>
                    <pic:cNvPr id="0" name="image6.png"/>
                    <pic:cNvPicPr preferRelativeResize="0"/>
                  </pic:nvPicPr>
                  <pic:blipFill>
                    <a:blip r:embed="rId13"/>
                    <a:srcRect b="12404" l="0" r="2491" t="20360"/>
                    <a:stretch>
                      <a:fillRect/>
                    </a:stretch>
                  </pic:blipFill>
                  <pic:spPr>
                    <a:xfrm>
                      <a:off x="0" y="0"/>
                      <a:ext cx="5591175" cy="2128089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1A">
      <w:pPr>
        <w:pBdr>
          <w:top w:color="cccccc" w:space="0" w:sz="0" w:val="none"/>
          <w:left w:color="cccccc" w:space="0" w:sz="0" w:val="none"/>
          <w:bottom w:color="cccccc" w:space="0" w:sz="0" w:val="none"/>
          <w:right w:color="cccccc" w:space="0" w:sz="0" w:val="none"/>
          <w:between w:color="cccccc" w:space="0" w:sz="0" w:val="none"/>
        </w:pBdr>
        <w:spacing w:after="300" w:lineRule="auto"/>
        <w:ind w:left="2160" w:firstLine="0"/>
        <w:rPr>
          <w:sz w:val="26"/>
          <w:szCs w:val="26"/>
          <w:highlight w:val="white"/>
        </w:rPr>
      </w:pPr>
      <w:r w:rsidDel="00000000" w:rsidR="00000000" w:rsidRPr="00000000">
        <w:rPr>
          <w:sz w:val="26"/>
          <w:szCs w:val="26"/>
          <w:highlight w:val="white"/>
          <w:rtl w:val="0"/>
        </w:rPr>
        <w:t xml:space="preserve">Il logo è stato inserito nella piattaforma ESEP</w:t>
      </w:r>
    </w:p>
    <w:p w:rsidR="00000000" w:rsidDel="00000000" w:rsidP="00000000" w:rsidRDefault="00000000" w:rsidRPr="00000000" w14:paraId="0000001B">
      <w:pPr>
        <w:pBdr>
          <w:top w:color="cccccc" w:space="0" w:sz="0" w:val="none"/>
          <w:left w:color="cccccc" w:space="0" w:sz="0" w:val="none"/>
          <w:bottom w:color="cccccc" w:space="0" w:sz="0" w:val="none"/>
          <w:right w:color="cccccc" w:space="0" w:sz="0" w:val="none"/>
          <w:between w:color="cccccc" w:space="0" w:sz="0" w:val="none"/>
        </w:pBdr>
        <w:spacing w:after="300" w:lineRule="auto"/>
        <w:jc w:val="center"/>
        <w:rPr>
          <w:b w:val="1"/>
          <w:color w:val="a4c2f4"/>
          <w:sz w:val="36"/>
          <w:szCs w:val="36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pBdr>
          <w:top w:color="cccccc" w:space="0" w:sz="0" w:val="none"/>
          <w:left w:color="cccccc" w:space="0" w:sz="0" w:val="none"/>
          <w:bottom w:color="cccccc" w:space="0" w:sz="0" w:val="none"/>
          <w:right w:color="cccccc" w:space="0" w:sz="0" w:val="none"/>
          <w:between w:color="cccccc" w:space="0" w:sz="0" w:val="none"/>
        </w:pBdr>
        <w:spacing w:after="300" w:lineRule="auto"/>
        <w:jc w:val="center"/>
        <w:rPr>
          <w:rFonts w:ascii="EB Garamond" w:cs="EB Garamond" w:eastAsia="EB Garamond" w:hAnsi="EB Garamond"/>
          <w:b w:val="1"/>
          <w:color w:val="a4c2f4"/>
          <w:sz w:val="36"/>
          <w:szCs w:val="36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pBdr>
          <w:top w:color="cccccc" w:space="0" w:sz="0" w:val="none"/>
          <w:left w:color="cccccc" w:space="0" w:sz="0" w:val="none"/>
          <w:bottom w:color="cccccc" w:space="0" w:sz="0" w:val="none"/>
          <w:right w:color="cccccc" w:space="0" w:sz="0" w:val="none"/>
          <w:between w:color="cccccc" w:space="0" w:sz="0" w:val="none"/>
        </w:pBdr>
        <w:spacing w:after="300" w:lineRule="auto"/>
        <w:jc w:val="center"/>
        <w:rPr>
          <w:rFonts w:ascii="EB Garamond" w:cs="EB Garamond" w:eastAsia="EB Garamond" w:hAnsi="EB Garamond"/>
          <w:b w:val="1"/>
          <w:color w:val="a4c2f4"/>
          <w:sz w:val="36"/>
          <w:szCs w:val="36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pBdr>
          <w:top w:color="cccccc" w:space="0" w:sz="0" w:val="none"/>
          <w:left w:color="cccccc" w:space="0" w:sz="0" w:val="none"/>
          <w:bottom w:color="cccccc" w:space="0" w:sz="0" w:val="none"/>
          <w:right w:color="cccccc" w:space="0" w:sz="0" w:val="none"/>
          <w:between w:color="cccccc" w:space="0" w:sz="0" w:val="none"/>
        </w:pBdr>
        <w:spacing w:after="300" w:lineRule="auto"/>
        <w:jc w:val="center"/>
        <w:rPr>
          <w:rFonts w:ascii="EB Garamond" w:cs="EB Garamond" w:eastAsia="EB Garamond" w:hAnsi="EB Garamond"/>
          <w:b w:val="1"/>
          <w:color w:val="a4c2f4"/>
          <w:sz w:val="36"/>
          <w:szCs w:val="36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pBdr>
          <w:top w:color="cccccc" w:space="0" w:sz="0" w:val="none"/>
          <w:left w:color="cccccc" w:space="0" w:sz="0" w:val="none"/>
          <w:bottom w:color="cccccc" w:space="0" w:sz="0" w:val="none"/>
          <w:right w:color="cccccc" w:space="0" w:sz="0" w:val="none"/>
          <w:between w:color="cccccc" w:space="0" w:sz="0" w:val="none"/>
        </w:pBdr>
        <w:spacing w:after="300" w:lineRule="auto"/>
        <w:jc w:val="left"/>
        <w:rPr>
          <w:rFonts w:ascii="EB Garamond" w:cs="EB Garamond" w:eastAsia="EB Garamond" w:hAnsi="EB Garamond"/>
          <w:b w:val="1"/>
          <w:color w:val="a4c2f4"/>
          <w:sz w:val="36"/>
          <w:szCs w:val="36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pBdr>
          <w:top w:color="cccccc" w:space="0" w:sz="0" w:val="none"/>
          <w:left w:color="cccccc" w:space="0" w:sz="0" w:val="none"/>
          <w:bottom w:color="cccccc" w:space="0" w:sz="0" w:val="none"/>
          <w:right w:color="cccccc" w:space="0" w:sz="0" w:val="none"/>
          <w:between w:color="cccccc" w:space="0" w:sz="0" w:val="none"/>
        </w:pBdr>
        <w:spacing w:after="300" w:lineRule="auto"/>
        <w:jc w:val="center"/>
        <w:rPr>
          <w:rFonts w:ascii="EB Garamond" w:cs="EB Garamond" w:eastAsia="EB Garamond" w:hAnsi="EB Garamond"/>
          <w:b w:val="1"/>
          <w:color w:val="a4c2f4"/>
          <w:sz w:val="36"/>
          <w:szCs w:val="36"/>
          <w:highlight w:val="white"/>
        </w:rPr>
      </w:pPr>
      <w:r w:rsidDel="00000000" w:rsidR="00000000" w:rsidRPr="00000000">
        <w:rPr>
          <w:rFonts w:ascii="EB Garamond" w:cs="EB Garamond" w:eastAsia="EB Garamond" w:hAnsi="EB Garamond"/>
          <w:b w:val="1"/>
          <w:color w:val="a4c2f4"/>
          <w:sz w:val="36"/>
          <w:szCs w:val="36"/>
          <w:highlight w:val="white"/>
          <w:rtl w:val="0"/>
        </w:rPr>
        <w:t xml:space="preserve">TAPPA 3</w:t>
      </w:r>
    </w:p>
    <w:p w:rsidR="00000000" w:rsidDel="00000000" w:rsidP="00000000" w:rsidRDefault="00000000" w:rsidRPr="00000000" w14:paraId="00000021">
      <w:pPr>
        <w:pBdr>
          <w:top w:color="cccccc" w:space="0" w:sz="0" w:val="none"/>
          <w:left w:color="cccccc" w:space="0" w:sz="0" w:val="none"/>
          <w:bottom w:color="cccccc" w:space="0" w:sz="0" w:val="none"/>
          <w:right w:color="cccccc" w:space="0" w:sz="0" w:val="none"/>
          <w:between w:color="cccccc" w:space="0" w:sz="0" w:val="none"/>
        </w:pBdr>
        <w:spacing w:after="300" w:lineRule="auto"/>
        <w:jc w:val="both"/>
        <w:rPr>
          <w:sz w:val="26"/>
          <w:szCs w:val="26"/>
          <w:highlight w:val="white"/>
        </w:rPr>
      </w:pPr>
      <w:r w:rsidDel="00000000" w:rsidR="00000000" w:rsidRPr="00000000">
        <w:rPr>
          <w:b w:val="1"/>
          <w:color w:val="a4c2f4"/>
          <w:sz w:val="26"/>
          <w:szCs w:val="26"/>
          <w:highlight w:val="white"/>
          <w:rtl w:val="0"/>
        </w:rPr>
        <w:t xml:space="preserve">– </w:t>
      </w:r>
      <w:r w:rsidDel="00000000" w:rsidR="00000000" w:rsidRPr="00000000">
        <w:rPr>
          <w:sz w:val="26"/>
          <w:szCs w:val="26"/>
          <w:highlight w:val="white"/>
          <w:rtl w:val="0"/>
        </w:rPr>
        <w:t xml:space="preserve">In questa tappa tutti noi, e tutti gli studenti delle altre due scuole abbiamo registrato un video per mostrare la nostra scuola raccontandone la storia e illustrandone le varie attività.</w:t>
      </w:r>
    </w:p>
    <w:p w:rsidR="00000000" w:rsidDel="00000000" w:rsidP="00000000" w:rsidRDefault="00000000" w:rsidRPr="00000000" w14:paraId="00000022">
      <w:pPr>
        <w:pBdr>
          <w:top w:color="cccccc" w:space="0" w:sz="0" w:val="none"/>
          <w:left w:color="cccccc" w:space="0" w:sz="0" w:val="none"/>
          <w:bottom w:color="cccccc" w:space="0" w:sz="0" w:val="none"/>
          <w:right w:color="cccccc" w:space="0" w:sz="0" w:val="none"/>
          <w:between w:color="cccccc" w:space="0" w:sz="0" w:val="none"/>
        </w:pBdr>
        <w:spacing w:after="300" w:lineRule="auto"/>
        <w:rPr>
          <w:rFonts w:ascii="EB Garamond" w:cs="EB Garamond" w:eastAsia="EB Garamond" w:hAnsi="EB Garamond"/>
          <w:color w:val="e06666"/>
          <w:sz w:val="26"/>
          <w:szCs w:val="26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pBdr>
          <w:top w:color="cccccc" w:space="0" w:sz="0" w:val="none"/>
          <w:left w:color="cccccc" w:space="0" w:sz="0" w:val="none"/>
          <w:bottom w:color="cccccc" w:space="0" w:sz="0" w:val="none"/>
          <w:right w:color="cccccc" w:space="0" w:sz="0" w:val="none"/>
          <w:between w:color="cccccc" w:space="0" w:sz="0" w:val="none"/>
        </w:pBdr>
        <w:spacing w:after="300" w:lineRule="auto"/>
        <w:rPr>
          <w:rFonts w:ascii="EB Garamond" w:cs="EB Garamond" w:eastAsia="EB Garamond" w:hAnsi="EB Garamond"/>
          <w:color w:val="e06666"/>
          <w:sz w:val="26"/>
          <w:szCs w:val="26"/>
          <w:highlight w:val="white"/>
        </w:rPr>
      </w:pPr>
      <w:r w:rsidDel="00000000" w:rsidR="00000000" w:rsidRPr="00000000">
        <w:rPr>
          <w:rFonts w:ascii="EB Garamond" w:cs="EB Garamond" w:eastAsia="EB Garamond" w:hAnsi="EB Garamond"/>
          <w:color w:val="e06666"/>
          <w:sz w:val="26"/>
          <w:szCs w:val="26"/>
          <w:highlight w:val="white"/>
        </w:rPr>
        <w:drawing>
          <wp:inline distB="114300" distT="114300" distL="114300" distR="114300">
            <wp:extent cx="1671638" cy="1943100"/>
            <wp:effectExtent b="25400" l="25400" r="25400" t="25400"/>
            <wp:docPr id="14" name="image10.jpg"/>
            <a:graphic>
              <a:graphicData uri="http://schemas.openxmlformats.org/drawingml/2006/picture">
                <pic:pic>
                  <pic:nvPicPr>
                    <pic:cNvPr id="0" name="image10.jpg"/>
                    <pic:cNvPicPr preferRelativeResize="0"/>
                  </pic:nvPicPr>
                  <pic:blipFill>
                    <a:blip r:embed="rId14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671638" cy="1943100"/>
                    </a:xfrm>
                    <a:prstGeom prst="rect"/>
                    <a:ln w="25400">
                      <a:solidFill>
                        <a:srgbClr val="C9DAF8"/>
                      </a:solidFill>
                      <a:prstDash val="solid"/>
                    </a:ln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EB Garamond" w:cs="EB Garamond" w:eastAsia="EB Garamond" w:hAnsi="EB Garamond"/>
          <w:color w:val="e06666"/>
          <w:sz w:val="26"/>
          <w:szCs w:val="26"/>
          <w:highlight w:val="white"/>
        </w:rPr>
        <w:drawing>
          <wp:inline distB="114300" distT="114300" distL="114300" distR="114300">
            <wp:extent cx="1789728" cy="1971675"/>
            <wp:effectExtent b="25400" l="25400" r="25400" t="25400"/>
            <wp:docPr id="18" name="image7.jpg"/>
            <a:graphic>
              <a:graphicData uri="http://schemas.openxmlformats.org/drawingml/2006/picture">
                <pic:pic>
                  <pic:nvPicPr>
                    <pic:cNvPr id="0" name="image7.jpg"/>
                    <pic:cNvPicPr preferRelativeResize="0"/>
                  </pic:nvPicPr>
                  <pic:blipFill>
                    <a:blip r:embed="rId15"/>
                    <a:srcRect b="3741" l="9265" r="35594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789728" cy="1971675"/>
                    </a:xfrm>
                    <a:prstGeom prst="rect"/>
                    <a:ln w="25400">
                      <a:solidFill>
                        <a:srgbClr val="C9DAF8"/>
                      </a:solidFill>
                      <a:prstDash val="solid"/>
                    </a:ln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EB Garamond" w:cs="EB Garamond" w:eastAsia="EB Garamond" w:hAnsi="EB Garamond"/>
          <w:sz w:val="26"/>
          <w:szCs w:val="26"/>
          <w:highlight w:val="white"/>
        </w:rPr>
        <w:drawing>
          <wp:inline distB="114300" distT="114300" distL="114300" distR="114300">
            <wp:extent cx="1814513" cy="1971675"/>
            <wp:effectExtent b="25400" l="25400" r="25400" t="25400"/>
            <wp:docPr id="17" name="image4.jpg"/>
            <a:graphic>
              <a:graphicData uri="http://schemas.openxmlformats.org/drawingml/2006/picture">
                <pic:pic>
                  <pic:nvPicPr>
                    <pic:cNvPr id="0" name="image4.jpg"/>
                    <pic:cNvPicPr preferRelativeResize="0"/>
                  </pic:nvPicPr>
                  <pic:blipFill>
                    <a:blip r:embed="rId1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814513" cy="1971675"/>
                    </a:xfrm>
                    <a:prstGeom prst="rect"/>
                    <a:ln w="25400">
                      <a:solidFill>
                        <a:srgbClr val="C9DAF8"/>
                      </a:solidFill>
                      <a:prstDash val="solid"/>
                    </a:ln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pBdr>
          <w:top w:color="cccccc" w:space="0" w:sz="0" w:val="none"/>
          <w:left w:color="cccccc" w:space="0" w:sz="0" w:val="none"/>
          <w:bottom w:color="cccccc" w:space="0" w:sz="0" w:val="none"/>
          <w:right w:color="cccccc" w:space="0" w:sz="0" w:val="none"/>
          <w:between w:color="cccccc" w:space="0" w:sz="0" w:val="none"/>
        </w:pBdr>
        <w:spacing w:after="300" w:lineRule="auto"/>
        <w:rPr>
          <w:sz w:val="26"/>
          <w:szCs w:val="26"/>
          <w:highlight w:val="white"/>
        </w:rPr>
      </w:pPr>
      <w:r w:rsidDel="00000000" w:rsidR="00000000" w:rsidRPr="00000000">
        <w:rPr>
          <w:sz w:val="26"/>
          <w:szCs w:val="26"/>
          <w:highlight w:val="white"/>
          <w:rtl w:val="0"/>
        </w:rPr>
        <w:t xml:space="preserve">F. NIGHTINGALE              THE KING’S HOSPITAL    SCUOLA A DUBNICA</w:t>
      </w:r>
    </w:p>
    <w:p w:rsidR="00000000" w:rsidDel="00000000" w:rsidP="00000000" w:rsidRDefault="00000000" w:rsidRPr="00000000" w14:paraId="00000025">
      <w:pPr>
        <w:pBdr>
          <w:top w:color="cccccc" w:space="0" w:sz="0" w:val="none"/>
          <w:left w:color="cccccc" w:space="0" w:sz="0" w:val="none"/>
          <w:bottom w:color="cccccc" w:space="0" w:sz="0" w:val="none"/>
          <w:right w:color="cccccc" w:space="0" w:sz="0" w:val="none"/>
          <w:between w:color="cccccc" w:space="0" w:sz="0" w:val="none"/>
        </w:pBdr>
        <w:spacing w:after="300" w:lineRule="auto"/>
        <w:rPr>
          <w:sz w:val="26"/>
          <w:szCs w:val="26"/>
          <w:highlight w:val="white"/>
        </w:rPr>
      </w:pPr>
      <w:r w:rsidDel="00000000" w:rsidR="00000000" w:rsidRPr="00000000">
        <w:rPr>
          <w:sz w:val="26"/>
          <w:szCs w:val="26"/>
          <w:highlight w:val="white"/>
          <w:rtl w:val="0"/>
        </w:rPr>
        <w:tab/>
        <w:tab/>
        <w:tab/>
        <w:tab/>
        <w:t xml:space="preserve">              SCHOOL</w:t>
      </w:r>
    </w:p>
    <w:p w:rsidR="00000000" w:rsidDel="00000000" w:rsidP="00000000" w:rsidRDefault="00000000" w:rsidRPr="00000000" w14:paraId="00000026">
      <w:pPr>
        <w:pBdr>
          <w:top w:color="cccccc" w:space="0" w:sz="0" w:val="none"/>
          <w:left w:color="cccccc" w:space="0" w:sz="0" w:val="none"/>
          <w:bottom w:color="cccccc" w:space="0" w:sz="0" w:val="none"/>
          <w:right w:color="cccccc" w:space="0" w:sz="0" w:val="none"/>
          <w:between w:color="cccccc" w:space="0" w:sz="0" w:val="none"/>
        </w:pBdr>
        <w:spacing w:after="300" w:lineRule="auto"/>
        <w:rPr>
          <w:sz w:val="26"/>
          <w:szCs w:val="26"/>
          <w:highlight w:val="white"/>
        </w:rPr>
      </w:pPr>
      <w:r w:rsidDel="00000000" w:rsidR="00000000" w:rsidRPr="00000000">
        <w:rPr>
          <w:sz w:val="26"/>
          <w:szCs w:val="26"/>
          <w:highlight w:val="white"/>
          <w:rtl w:val="0"/>
        </w:rPr>
        <w:t xml:space="preserve">       ITALIA                                  IRLANDA       </w:t>
        <w:tab/>
        <w:t xml:space="preserve">            SLOVACCHIA</w:t>
      </w:r>
    </w:p>
    <w:p w:rsidR="00000000" w:rsidDel="00000000" w:rsidP="00000000" w:rsidRDefault="00000000" w:rsidRPr="00000000" w14:paraId="00000027">
      <w:pPr>
        <w:pBdr>
          <w:top w:color="cccccc" w:space="0" w:sz="0" w:val="none"/>
          <w:left w:color="cccccc" w:space="0" w:sz="0" w:val="none"/>
          <w:bottom w:color="cccccc" w:space="0" w:sz="0" w:val="none"/>
          <w:right w:color="cccccc" w:space="0" w:sz="0" w:val="none"/>
          <w:between w:color="cccccc" w:space="0" w:sz="0" w:val="none"/>
        </w:pBdr>
        <w:spacing w:after="300" w:lineRule="auto"/>
        <w:rPr>
          <w:rFonts w:ascii="EB Garamond" w:cs="EB Garamond" w:eastAsia="EB Garamond" w:hAnsi="EB Garamond"/>
          <w:sz w:val="26"/>
          <w:szCs w:val="26"/>
          <w:shd w:fill="ead1dc" w:val="clear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pBdr>
          <w:top w:color="cccccc" w:space="0" w:sz="0" w:val="none"/>
          <w:left w:color="cccccc" w:space="0" w:sz="0" w:val="none"/>
          <w:bottom w:color="cccccc" w:space="0" w:sz="0" w:val="none"/>
          <w:right w:color="cccccc" w:space="0" w:sz="0" w:val="none"/>
          <w:between w:color="cccccc" w:space="0" w:sz="0" w:val="none"/>
        </w:pBdr>
        <w:spacing w:after="300" w:lineRule="auto"/>
        <w:jc w:val="left"/>
        <w:rPr>
          <w:rFonts w:ascii="EB Garamond" w:cs="EB Garamond" w:eastAsia="EB Garamond" w:hAnsi="EB Garamond"/>
          <w:b w:val="1"/>
          <w:color w:val="d5a6bd"/>
          <w:sz w:val="36"/>
          <w:szCs w:val="36"/>
        </w:rPr>
      </w:pPr>
      <w:r w:rsidDel="00000000" w:rsidR="00000000" w:rsidRPr="00000000">
        <w:rPr>
          <w:rFonts w:ascii="EB Garamond" w:cs="EB Garamond" w:eastAsia="EB Garamond" w:hAnsi="EB Garamond"/>
          <w:b w:val="1"/>
          <w:color w:val="d5a6bd"/>
          <w:sz w:val="36"/>
          <w:szCs w:val="36"/>
          <w:rtl w:val="0"/>
        </w:rPr>
        <w:t xml:space="preserve">                                           TAPPA 4</w:t>
      </w:r>
    </w:p>
    <w:p w:rsidR="00000000" w:rsidDel="00000000" w:rsidP="00000000" w:rsidRDefault="00000000" w:rsidRPr="00000000" w14:paraId="00000029">
      <w:pPr>
        <w:pBdr>
          <w:top w:color="cccccc" w:space="0" w:sz="0" w:val="none"/>
          <w:left w:color="cccccc" w:space="0" w:sz="0" w:val="none"/>
          <w:bottom w:color="cccccc" w:space="0" w:sz="0" w:val="none"/>
          <w:right w:color="cccccc" w:space="0" w:sz="0" w:val="none"/>
          <w:between w:color="cccccc" w:space="0" w:sz="0" w:val="none"/>
        </w:pBdr>
        <w:spacing w:after="300" w:lineRule="auto"/>
        <w:jc w:val="both"/>
        <w:rPr>
          <w:sz w:val="26"/>
          <w:szCs w:val="26"/>
        </w:rPr>
      </w:pPr>
      <w:r w:rsidDel="00000000" w:rsidR="00000000" w:rsidRPr="00000000">
        <w:rPr>
          <w:b w:val="1"/>
          <w:color w:val="d5a6bd"/>
          <w:sz w:val="26"/>
          <w:szCs w:val="26"/>
          <w:rtl w:val="0"/>
        </w:rPr>
        <w:t xml:space="preserve">–</w:t>
      </w:r>
      <w:r w:rsidDel="00000000" w:rsidR="00000000" w:rsidRPr="00000000">
        <w:rPr>
          <w:b w:val="1"/>
          <w:sz w:val="26"/>
          <w:szCs w:val="26"/>
          <w:rtl w:val="0"/>
        </w:rPr>
        <w:t xml:space="preserve"> </w:t>
      </w:r>
      <w:r w:rsidDel="00000000" w:rsidR="00000000" w:rsidRPr="00000000">
        <w:rPr>
          <w:sz w:val="26"/>
          <w:szCs w:val="26"/>
          <w:rtl w:val="0"/>
        </w:rPr>
        <w:t xml:space="preserve">In questa tappa abbiamo svolto un quiz e vari giochi sulla conoscenza generale dei social e abbiamo ragionato sull’utilizzo corretto di quest’ultimi.</w:t>
      </w:r>
    </w:p>
    <w:p w:rsidR="00000000" w:rsidDel="00000000" w:rsidP="00000000" w:rsidRDefault="00000000" w:rsidRPr="00000000" w14:paraId="0000002A">
      <w:pPr>
        <w:pBdr>
          <w:top w:color="cccccc" w:space="0" w:sz="0" w:val="none"/>
          <w:left w:color="cccccc" w:space="0" w:sz="0" w:val="none"/>
          <w:bottom w:color="cccccc" w:space="0" w:sz="0" w:val="none"/>
          <w:right w:color="cccccc" w:space="0" w:sz="0" w:val="none"/>
          <w:between w:color="cccccc" w:space="0" w:sz="0" w:val="none"/>
        </w:pBdr>
        <w:spacing w:after="300" w:lineRule="auto"/>
        <w:ind w:left="1440" w:firstLine="0"/>
        <w:rPr>
          <w:rFonts w:ascii="EB Garamond" w:cs="EB Garamond" w:eastAsia="EB Garamond" w:hAnsi="EB Garamond"/>
          <w:sz w:val="26"/>
          <w:szCs w:val="26"/>
        </w:rPr>
      </w:pPr>
      <w:r w:rsidDel="00000000" w:rsidR="00000000" w:rsidRPr="00000000">
        <w:rPr>
          <w:rFonts w:ascii="EB Garamond" w:cs="EB Garamond" w:eastAsia="EB Garamond" w:hAnsi="EB Garamond"/>
          <w:sz w:val="26"/>
          <w:szCs w:val="26"/>
        </w:rPr>
        <w:drawing>
          <wp:inline distB="114300" distT="114300" distL="114300" distR="114300">
            <wp:extent cx="3995738" cy="1969616"/>
            <wp:effectExtent b="25400" l="25400" r="25400" t="25400"/>
            <wp:docPr id="21" name="image8.png"/>
            <a:graphic>
              <a:graphicData uri="http://schemas.openxmlformats.org/drawingml/2006/picture">
                <pic:pic>
                  <pic:nvPicPr>
                    <pic:cNvPr id="0" name="image8.png"/>
                    <pic:cNvPicPr preferRelativeResize="0"/>
                  </pic:nvPicPr>
                  <pic:blipFill>
                    <a:blip r:embed="rId1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3995738" cy="1969616"/>
                    </a:xfrm>
                    <a:prstGeom prst="rect"/>
                    <a:ln w="25400">
                      <a:solidFill>
                        <a:srgbClr val="EAD1DC"/>
                      </a:solidFill>
                      <a:prstDash val="solid"/>
                    </a:ln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B">
      <w:pPr>
        <w:pBdr>
          <w:top w:color="cccccc" w:space="0" w:sz="0" w:val="none"/>
          <w:left w:color="cccccc" w:space="0" w:sz="0" w:val="none"/>
          <w:bottom w:color="cccccc" w:space="0" w:sz="0" w:val="none"/>
          <w:right w:color="cccccc" w:space="0" w:sz="0" w:val="none"/>
          <w:between w:color="cccccc" w:space="0" w:sz="0" w:val="none"/>
        </w:pBdr>
        <w:spacing w:after="300" w:lineRule="auto"/>
        <w:ind w:left="720" w:right="0" w:firstLine="0"/>
        <w:jc w:val="left"/>
        <w:rPr>
          <w:rFonts w:ascii="EB Garamond" w:cs="EB Garamond" w:eastAsia="EB Garamond" w:hAnsi="EB Garamond"/>
          <w:color w:val="e06666"/>
          <w:sz w:val="26"/>
          <w:szCs w:val="26"/>
          <w:highlight w:val="white"/>
        </w:rPr>
      </w:pPr>
      <w:r w:rsidDel="00000000" w:rsidR="00000000" w:rsidRPr="00000000">
        <w:rPr>
          <w:rFonts w:ascii="EB Garamond" w:cs="EB Garamond" w:eastAsia="EB Garamond" w:hAnsi="EB Garamond"/>
          <w:b w:val="1"/>
          <w:color w:val="cc0000"/>
          <w:sz w:val="36"/>
          <w:szCs w:val="36"/>
          <w:highlight w:val="white"/>
          <w:rtl w:val="0"/>
        </w:rPr>
        <w:t xml:space="preserve">                               </w:t>
      </w:r>
      <w:r w:rsidDel="00000000" w:rsidR="00000000" w:rsidRPr="00000000">
        <w:rPr>
          <w:rFonts w:ascii="EB Garamond" w:cs="EB Garamond" w:eastAsia="EB Garamond" w:hAnsi="EB Garamond"/>
          <w:b w:val="1"/>
          <w:color w:val="e06666"/>
          <w:sz w:val="36"/>
          <w:szCs w:val="36"/>
          <w:highlight w:val="white"/>
          <w:rtl w:val="0"/>
        </w:rPr>
        <w:t xml:space="preserve">    TAPPA 5  </w:t>
      </w:r>
      <w:r w:rsidDel="00000000" w:rsidR="00000000" w:rsidRPr="00000000">
        <w:rPr>
          <w:rFonts w:ascii="EB Garamond" w:cs="EB Garamond" w:eastAsia="EB Garamond" w:hAnsi="EB Garamond"/>
          <w:color w:val="e06666"/>
          <w:sz w:val="26"/>
          <w:szCs w:val="26"/>
          <w:highlight w:val="white"/>
          <w:rtl w:val="0"/>
        </w:rPr>
        <w:t xml:space="preserve">    </w:t>
      </w:r>
    </w:p>
    <w:p w:rsidR="00000000" w:rsidDel="00000000" w:rsidP="00000000" w:rsidRDefault="00000000" w:rsidRPr="00000000" w14:paraId="0000002C">
      <w:pPr>
        <w:pBdr>
          <w:top w:color="cccccc" w:space="0" w:sz="0" w:val="none"/>
          <w:left w:color="cccccc" w:space="0" w:sz="0" w:val="none"/>
          <w:bottom w:color="cccccc" w:space="0" w:sz="0" w:val="none"/>
          <w:right w:color="cccccc" w:space="0" w:sz="0" w:val="none"/>
          <w:between w:color="cccccc" w:space="0" w:sz="0" w:val="none"/>
        </w:pBdr>
        <w:spacing w:after="300" w:lineRule="auto"/>
        <w:ind w:left="0" w:right="0" w:firstLine="0"/>
        <w:jc w:val="both"/>
        <w:rPr>
          <w:sz w:val="26"/>
          <w:szCs w:val="26"/>
          <w:highlight w:val="white"/>
        </w:rPr>
      </w:pPr>
      <w:r w:rsidDel="00000000" w:rsidR="00000000" w:rsidRPr="00000000">
        <w:rPr>
          <w:color w:val="e06666"/>
          <w:sz w:val="26"/>
          <w:szCs w:val="26"/>
          <w:highlight w:val="white"/>
          <w:rtl w:val="0"/>
        </w:rPr>
        <w:t xml:space="preserve">–</w:t>
      </w:r>
      <w:r w:rsidDel="00000000" w:rsidR="00000000" w:rsidRPr="00000000">
        <w:rPr>
          <w:sz w:val="26"/>
          <w:szCs w:val="26"/>
          <w:highlight w:val="white"/>
          <w:rtl w:val="0"/>
        </w:rPr>
        <w:t xml:space="preserve"> In quest’ultima tappa abbiamo realizzato un e-book dove ciascuno di noi ha creato un collage di foto personali cercando di rappresentare dei momenti felici, in cui noi stiamo o siamo stati bene. Abbiamo inserito foto legate allo sport, alle amicizie e alla scuola!</w:t>
      </w:r>
    </w:p>
    <w:p w:rsidR="00000000" w:rsidDel="00000000" w:rsidP="00000000" w:rsidRDefault="00000000" w:rsidRPr="00000000" w14:paraId="0000002D">
      <w:pPr>
        <w:pBdr>
          <w:top w:color="cccccc" w:space="0" w:sz="0" w:val="none"/>
          <w:left w:color="cccccc" w:space="0" w:sz="0" w:val="none"/>
          <w:bottom w:color="cccccc" w:space="0" w:sz="0" w:val="none"/>
          <w:right w:color="cccccc" w:space="0" w:sz="0" w:val="none"/>
          <w:between w:color="cccccc" w:space="0" w:sz="0" w:val="none"/>
        </w:pBdr>
        <w:spacing w:after="300" w:lineRule="auto"/>
        <w:ind w:left="0" w:right="0" w:firstLine="0"/>
        <w:jc w:val="left"/>
        <w:rPr>
          <w:rFonts w:ascii="Comfortaa" w:cs="Comfortaa" w:eastAsia="Comfortaa" w:hAnsi="Comfortaa"/>
          <w:color w:val="ff0000"/>
          <w:sz w:val="32"/>
          <w:szCs w:val="32"/>
          <w:highlight w:val="white"/>
        </w:rPr>
      </w:pPr>
      <w:r w:rsidDel="00000000" w:rsidR="00000000" w:rsidRPr="00000000">
        <w:rPr>
          <w:rFonts w:ascii="Comfortaa" w:cs="Comfortaa" w:eastAsia="Comfortaa" w:hAnsi="Comfortaa"/>
          <w:color w:val="ff0000"/>
          <w:sz w:val="26"/>
          <w:szCs w:val="26"/>
          <w:highlight w:val="white"/>
          <w:rtl w:val="0"/>
        </w:rPr>
        <w:t xml:space="preserve">   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E">
      <w:pPr>
        <w:numPr>
          <w:ilvl w:val="0"/>
          <w:numId w:val="2"/>
        </w:numPr>
        <w:pBdr>
          <w:top w:color="cccccc" w:space="0" w:sz="0" w:val="none"/>
          <w:left w:color="cccccc" w:space="0" w:sz="0" w:val="none"/>
          <w:bottom w:color="cccccc" w:space="0" w:sz="0" w:val="none"/>
          <w:right w:color="cccccc" w:space="0" w:sz="0" w:val="none"/>
          <w:between w:color="cccccc" w:space="0" w:sz="0" w:val="none"/>
        </w:pBdr>
        <w:spacing w:after="300" w:lineRule="auto"/>
        <w:ind w:left="720" w:right="0" w:hanging="360"/>
        <w:jc w:val="center"/>
        <w:rPr>
          <w:rFonts w:ascii="Comfortaa" w:cs="Comfortaa" w:eastAsia="Comfortaa" w:hAnsi="Comfortaa"/>
          <w:color w:val="ff0000"/>
          <w:sz w:val="32"/>
          <w:szCs w:val="32"/>
          <w:highlight w:val="white"/>
        </w:rPr>
      </w:pPr>
      <w:r w:rsidDel="00000000" w:rsidR="00000000" w:rsidRPr="00000000">
        <w:rPr>
          <w:rFonts w:ascii="Comfortaa" w:cs="Comfortaa" w:eastAsia="Comfortaa" w:hAnsi="Comfortaa"/>
          <w:color w:val="ff0000"/>
          <w:sz w:val="32"/>
          <w:szCs w:val="32"/>
          <w:highlight w:val="white"/>
          <w:rtl w:val="0"/>
        </w:rPr>
        <w:t xml:space="preserve">A cosa ci è servito questo progetto?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F">
      <w:pPr>
        <w:pBdr>
          <w:top w:color="cccccc" w:space="0" w:sz="0" w:val="none"/>
          <w:left w:color="cccccc" w:space="0" w:sz="0" w:val="none"/>
          <w:bottom w:color="cccccc" w:space="0" w:sz="0" w:val="none"/>
          <w:right w:color="cccccc" w:space="0" w:sz="0" w:val="none"/>
          <w:between w:color="cccccc" w:space="0" w:sz="0" w:val="none"/>
        </w:pBdr>
        <w:spacing w:after="300" w:lineRule="auto"/>
        <w:ind w:left="720" w:firstLine="0"/>
        <w:jc w:val="center"/>
        <w:rPr>
          <w:rFonts w:ascii="EB Garamond" w:cs="EB Garamond" w:eastAsia="EB Garamond" w:hAnsi="EB Garamond"/>
          <w:sz w:val="26"/>
          <w:szCs w:val="26"/>
          <w:highlight w:val="white"/>
        </w:rPr>
      </w:pPr>
      <w:r w:rsidDel="00000000" w:rsidR="00000000" w:rsidRPr="00000000">
        <w:rPr>
          <w:rFonts w:ascii="EB Garamond" w:cs="EB Garamond" w:eastAsia="EB Garamond" w:hAnsi="EB Garamond"/>
          <w:sz w:val="26"/>
          <w:szCs w:val="26"/>
          <w:highlight w:val="white"/>
          <w:rtl w:val="0"/>
        </w:rPr>
        <w:t xml:space="preserve">                                                                                                                                                                         </w:t>
      </w:r>
    </w:p>
    <w:p w:rsidR="00000000" w:rsidDel="00000000" w:rsidP="00000000" w:rsidRDefault="00000000" w:rsidRPr="00000000" w14:paraId="00000030">
      <w:pPr>
        <w:pBdr>
          <w:top w:color="cccccc" w:space="0" w:sz="0" w:val="none"/>
          <w:left w:color="cccccc" w:space="0" w:sz="0" w:val="none"/>
          <w:bottom w:color="cccccc" w:space="0" w:sz="0" w:val="none"/>
          <w:right w:color="cccccc" w:space="0" w:sz="0" w:val="none"/>
          <w:between w:color="cccccc" w:space="0" w:sz="0" w:val="none"/>
        </w:pBdr>
        <w:spacing w:after="300" w:lineRule="auto"/>
        <w:ind w:left="0" w:firstLine="0"/>
        <w:jc w:val="both"/>
        <w:rPr>
          <w:sz w:val="26"/>
          <w:szCs w:val="26"/>
          <w:highlight w:val="white"/>
        </w:rPr>
      </w:pPr>
      <w:r w:rsidDel="00000000" w:rsidR="00000000" w:rsidRPr="00000000">
        <w:rPr>
          <w:sz w:val="26"/>
          <w:szCs w:val="26"/>
          <w:highlight w:val="white"/>
          <w:rtl w:val="0"/>
        </w:rPr>
        <w:t xml:space="preserve">Questo progetto ci ha permesso di confrontarci con ragazzi di diverse culture e con diversi ambienti scolastici. Inoltre abbiamo acquisito nuove conoscenze a livello linguistico - tedesco- ma anche a livello digitale. Abbiamo ragionato sul benessere e sullo stare bene.</w:t>
      </w:r>
    </w:p>
    <w:p w:rsidR="00000000" w:rsidDel="00000000" w:rsidP="00000000" w:rsidRDefault="00000000" w:rsidRPr="00000000" w14:paraId="00000031">
      <w:pPr>
        <w:pBdr>
          <w:top w:color="cccccc" w:space="0" w:sz="0" w:val="none"/>
          <w:left w:color="cccccc" w:space="0" w:sz="0" w:val="none"/>
          <w:bottom w:color="cccccc" w:space="0" w:sz="0" w:val="none"/>
          <w:right w:color="cccccc" w:space="0" w:sz="0" w:val="none"/>
          <w:between w:color="cccccc" w:space="0" w:sz="0" w:val="none"/>
        </w:pBdr>
        <w:spacing w:after="300" w:lineRule="auto"/>
        <w:ind w:left="0" w:firstLine="0"/>
        <w:jc w:val="both"/>
        <w:rPr>
          <w:sz w:val="26"/>
          <w:szCs w:val="26"/>
          <w:highlight w:val="white"/>
        </w:rPr>
      </w:pPr>
      <w:r w:rsidDel="00000000" w:rsidR="00000000" w:rsidRPr="00000000">
        <w:rPr>
          <w:sz w:val="26"/>
          <w:szCs w:val="26"/>
          <w:highlight w:val="white"/>
          <w:rtl w:val="0"/>
        </w:rPr>
        <w:t xml:space="preserve">Ci siamo divertiti imparando!!! </w:t>
      </w:r>
    </w:p>
    <w:p w:rsidR="00000000" w:rsidDel="00000000" w:rsidP="00000000" w:rsidRDefault="00000000" w:rsidRPr="00000000" w14:paraId="00000032">
      <w:pPr>
        <w:pStyle w:val="Heading1"/>
        <w:keepNext w:val="0"/>
        <w:keepLines w:val="0"/>
        <w:pBdr>
          <w:top w:color="cccccc" w:space="0" w:sz="0" w:val="none"/>
          <w:left w:color="cccccc" w:space="0" w:sz="0" w:val="none"/>
          <w:bottom w:color="cccccc" w:space="0" w:sz="0" w:val="none"/>
          <w:right w:color="cccccc" w:space="0" w:sz="0" w:val="none"/>
          <w:between w:color="cccccc" w:space="0" w:sz="0" w:val="none"/>
        </w:pBdr>
        <w:shd w:fill="ffffff" w:val="clear"/>
        <w:spacing w:after="0" w:before="100" w:lineRule="auto"/>
        <w:jc w:val="both"/>
        <w:rPr>
          <w:color w:val="333333"/>
          <w:sz w:val="26"/>
          <w:szCs w:val="26"/>
          <w:highlight w:val="white"/>
        </w:rPr>
      </w:pPr>
      <w:bookmarkStart w:colFirst="0" w:colLast="0" w:name="_heading=h.v2a2tz2uye3u" w:id="2"/>
      <w:bookmarkEnd w:id="2"/>
      <w:r w:rsidDel="00000000" w:rsidR="00000000" w:rsidRPr="00000000">
        <w:rPr>
          <w:color w:val="333333"/>
          <w:sz w:val="26"/>
          <w:szCs w:val="26"/>
          <w:highlight w:val="white"/>
          <w:rtl w:val="0"/>
        </w:rPr>
        <w:t xml:space="preserve">É stata un’esperienza formativa ma allo stesso tempo fantastica!!</w:t>
      </w:r>
    </w:p>
    <w:p w:rsidR="00000000" w:rsidDel="00000000" w:rsidP="00000000" w:rsidRDefault="00000000" w:rsidRPr="00000000" w14:paraId="00000033">
      <w:pPr>
        <w:jc w:val="center"/>
        <w:rPr/>
      </w:pPr>
      <w:r w:rsidDel="00000000" w:rsidR="00000000" w:rsidRPr="00000000">
        <w:rPr/>
        <w:drawing>
          <wp:inline distB="114300" distT="114300" distL="114300" distR="114300">
            <wp:extent cx="5414963" cy="4262168"/>
            <wp:effectExtent b="25400" l="25400" r="25400" t="25400"/>
            <wp:docPr id="19" name="image12.png"/>
            <a:graphic>
              <a:graphicData uri="http://schemas.openxmlformats.org/drawingml/2006/picture">
                <pic:pic>
                  <pic:nvPicPr>
                    <pic:cNvPr id="0" name="image12.png"/>
                    <pic:cNvPicPr preferRelativeResize="0"/>
                  </pic:nvPicPr>
                  <pic:blipFill>
                    <a:blip r:embed="rId18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414963" cy="4262168"/>
                    </a:xfrm>
                    <a:prstGeom prst="rect"/>
                    <a:ln w="25400">
                      <a:solidFill>
                        <a:srgbClr val="A4C2F4"/>
                      </a:solidFill>
                      <a:prstDash val="dot"/>
                    </a:ln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4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5">
      <w:pPr>
        <w:rPr/>
      </w:pPr>
      <w:r w:rsidDel="00000000" w:rsidR="00000000" w:rsidRPr="00000000">
        <w:rPr>
          <w:rtl w:val="0"/>
        </w:rPr>
      </w:r>
    </w:p>
    <w:sectPr>
      <w:headerReference r:id="rId19" w:type="default"/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EB Garamond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  <w:font w:name="Comfortaa">
    <w:embedRegular w:fontKey="{00000000-0000-0000-0000-000000000000}" r:id="rId5" w:subsetted="0"/>
    <w:embedBold w:fontKey="{00000000-0000-0000-0000-000000000000}" r:id="rId6" w:subsetted="0"/>
  </w:font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36">
    <w:pPr>
      <w:rPr/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it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1" Type="http://schemas.openxmlformats.org/officeDocument/2006/relationships/image" Target="media/image5.png"/><Relationship Id="rId10" Type="http://schemas.openxmlformats.org/officeDocument/2006/relationships/image" Target="media/image2.jpg"/><Relationship Id="rId13" Type="http://schemas.openxmlformats.org/officeDocument/2006/relationships/image" Target="media/image6.png"/><Relationship Id="rId12" Type="http://schemas.openxmlformats.org/officeDocument/2006/relationships/image" Target="media/image1.jpg"/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image" Target="media/image3.jpg"/><Relationship Id="rId15" Type="http://schemas.openxmlformats.org/officeDocument/2006/relationships/image" Target="media/image7.jpg"/><Relationship Id="rId14" Type="http://schemas.openxmlformats.org/officeDocument/2006/relationships/image" Target="media/image10.jpg"/><Relationship Id="rId17" Type="http://schemas.openxmlformats.org/officeDocument/2006/relationships/image" Target="media/image8.png"/><Relationship Id="rId16" Type="http://schemas.openxmlformats.org/officeDocument/2006/relationships/image" Target="media/image4.jpg"/><Relationship Id="rId5" Type="http://schemas.openxmlformats.org/officeDocument/2006/relationships/styles" Target="styles.xml"/><Relationship Id="rId19" Type="http://schemas.openxmlformats.org/officeDocument/2006/relationships/header" Target="header1.xml"/><Relationship Id="rId6" Type="http://schemas.openxmlformats.org/officeDocument/2006/relationships/customXml" Target="../customXML/item1.xml"/><Relationship Id="rId18" Type="http://schemas.openxmlformats.org/officeDocument/2006/relationships/image" Target="media/image12.png"/><Relationship Id="rId7" Type="http://schemas.openxmlformats.org/officeDocument/2006/relationships/image" Target="media/image9.png"/><Relationship Id="rId8" Type="http://schemas.openxmlformats.org/officeDocument/2006/relationships/image" Target="media/image11.png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EBGaramond-regular.ttf"/><Relationship Id="rId2" Type="http://schemas.openxmlformats.org/officeDocument/2006/relationships/font" Target="fonts/EBGaramond-bold.ttf"/><Relationship Id="rId3" Type="http://schemas.openxmlformats.org/officeDocument/2006/relationships/font" Target="fonts/EBGaramond-italic.ttf"/><Relationship Id="rId4" Type="http://schemas.openxmlformats.org/officeDocument/2006/relationships/font" Target="fonts/EBGaramond-boldItalic.ttf"/><Relationship Id="rId5" Type="http://schemas.openxmlformats.org/officeDocument/2006/relationships/font" Target="fonts/Comfortaa-regular.ttf"/><Relationship Id="rId6" Type="http://schemas.openxmlformats.org/officeDocument/2006/relationships/font" Target="fonts/Comfortaa-bold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Qlfyw76WKhB8U6aje90dK4zRJiw==">CgMxLjAyDmgubDN0czc4OTk4MWV4Mg5oLmRoZzFuZ3l5ZzQ0bDIOaC52MmEydHoydXllM3U4AHIhMUJuSFVuQlQ0em5URG5xcUUwU1NOMnNzMGpNSDNBbjgx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